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C63086" w:rsidRDefault="00065EAF" w:rsidP="00EF2105">
      <w:pPr>
        <w:pStyle w:val="aff7"/>
        <w:sectPr w:rsidR="00C63086" w:rsidSect="00EF2105">
          <w:headerReference w:type="even" r:id="rId9"/>
          <w:headerReference w:type="default" r:id="rId10"/>
          <w:footerReference w:type="even" r:id="rId11"/>
          <w:footerReference w:type="default" r:id="rId12"/>
          <w:pgSz w:w="11907" w:h="16839"/>
          <w:pgMar w:top="567" w:right="851" w:bottom="1361" w:left="1418" w:header="0" w:footer="0" w:gutter="0"/>
          <w:pgNumType w:start="1"/>
          <w:cols w:space="425"/>
          <w:titlePg/>
          <w:docGrid w:type="lines" w:linePitch="312"/>
        </w:sect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8889999</wp:posOffset>
                </wp:positionV>
                <wp:extent cx="6121400" cy="0"/>
                <wp:effectExtent l="0" t="0" r="31750" b="190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5587C" id="Line 11"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" strokecolor="#080000" strokeweight="1pt"/>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2273299</wp:posOffset>
                </wp:positionV>
                <wp:extent cx="6121400" cy="0"/>
                <wp:effectExtent l="0" t="0" r="3175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245DFA" id="Line 1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" strokecolor="#080000" strokeweight="1pt"/>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C63086" w:rsidP="00EF2105">
                            <w:pPr>
                              <w:pStyle w:val="afff2"/>
                            </w:pPr>
                            <w:r>
                              <w:rPr>
                                <w:rFonts w:hint="eastAsia"/>
                              </w:rPr>
                              <w:t>沈阳市质量技术监督局</w:t>
                            </w:r>
                            <w:r w:rsidRPr="00EF2105">
                              <w:rPr>
                                <w:rStyle w:val="afe"/>
                              </w:rPr>
                              <w:t xml:space="preserve"> </w:t>
                            </w:r>
                            <w:r w:rsidRPr="00EF2105">
                              <w:rPr>
                                <w:rStyle w:val="afe"/>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bPeAIAAP0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" stroked="f">
                <v:textbox inset="0,0,0,0">
                  <w:txbxContent>
                    <w:p w:rsidR="00C63086" w:rsidRDefault="00C63086" w:rsidP="00EF2105">
                      <w:pPr>
                        <w:pStyle w:val="afff2"/>
                      </w:pPr>
                      <w:r>
                        <w:rPr>
                          <w:rFonts w:hint="eastAsia"/>
                        </w:rPr>
                        <w:t>沈阳市质量技术监督局</w:t>
                      </w:r>
                      <w:r w:rsidRPr="00EF2105">
                        <w:rPr>
                          <w:rStyle w:val="afe"/>
                        </w:rPr>
                        <w:t xml:space="preserve"> </w:t>
                      </w:r>
                      <w:r w:rsidRPr="00EF2105">
                        <w:rPr>
                          <w:rStyle w:val="afe"/>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3433445</wp:posOffset>
                </wp:positionH>
                <wp:positionV relativeFrom="margin">
                  <wp:posOffset>8563610</wp:posOffset>
                </wp:positionV>
                <wp:extent cx="2686685" cy="312420"/>
                <wp:effectExtent l="0" t="0" r="0" b="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C63086" w:rsidP="00C24391">
                            <w:pPr>
                              <w:pStyle w:val="ad"/>
                              <w:numPr>
                                <w:ilvl w:val="0"/>
                                <w:numId w:val="0"/>
                              </w:numPr>
                              <w:ind w:right="560" w:firstLineChars="400" w:firstLine="1120"/>
                              <w:jc w:val="both"/>
                            </w:pPr>
                            <w:r>
                              <w:t>2018-</w:t>
                            </w:r>
                            <w:r>
                              <w:rPr>
                                <w:rFonts w:hint="eastAsia"/>
                              </w:rPr>
                              <w:t>××</w:t>
                            </w:r>
                            <w: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6" o:spid="_x0000_s1027" type="#_x0000_t202" style="position:absolute;left:0;text-align:left;margin-left:270.35pt;margin-top:674.3pt;width:211.55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" stroked="f">
                <v:textbox inset="0,0,0,0">
                  <w:txbxContent>
                    <w:p w:rsidR="00C63086" w:rsidRDefault="00C63086" w:rsidP="00C24391">
                      <w:pPr>
                        <w:pStyle w:val="ad"/>
                        <w:numPr>
                          <w:ilvl w:val="0"/>
                          <w:numId w:val="0"/>
                        </w:numPr>
                        <w:ind w:right="560" w:firstLineChars="400" w:firstLine="1120"/>
                        <w:jc w:val="both"/>
                      </w:pPr>
                      <w:r>
                        <w:t>2018-</w:t>
                      </w:r>
                      <w:r>
                        <w:rPr>
                          <w:rFonts w:hint="eastAsia"/>
                        </w:rPr>
                        <w:t>××</w:t>
                      </w:r>
                      <w: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C63086" w:rsidP="00EF2105">
                            <w:pPr>
                              <w:pStyle w:val="aff0"/>
                            </w:pPr>
                            <w:r>
                              <w:t>2018-</w:t>
                            </w:r>
                            <w:r>
                              <w:rPr>
                                <w:rFonts w:hint="eastAsia"/>
                              </w:rPr>
                              <w:t>××</w:t>
                            </w:r>
                            <w: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5" o:spid="_x0000_s1028" type="#_x0000_t202" style="position:absolute;left:0;text-align:left;margin-left:0;margin-top:674.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Mpx8Ex7AgAABAUA&#10;AA4AAAAAAAAAAAAAAAAALgIAAGRycy9lMm9Eb2MueG1sUEsBAi0AFAAGAAgAAAAhAK6Iy8TeAAAA&#10;CgEAAA8AAAAAAAAAAAAAAAAA1QQAAGRycy9kb3ducmV2LnhtbFBLBQYAAAAABAAEAPMAAADgBQAA&#10;AAA=&#10;" stroked="f">
                <v:textbox inset="0,0,0,0">
                  <w:txbxContent>
                    <w:p w:rsidR="00C63086" w:rsidRDefault="00C63086" w:rsidP="00EF2105">
                      <w:pPr>
                        <w:pStyle w:val="aff0"/>
                      </w:pPr>
                      <w:r>
                        <w:t>2018-</w:t>
                      </w:r>
                      <w:r>
                        <w:rPr>
                          <w:rFonts w:hint="eastAsia"/>
                        </w:rPr>
                        <w:t>××</w:t>
                      </w:r>
                      <w: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686F3A" w:rsidP="00EF2105">
                            <w:pPr>
                              <w:pStyle w:val="aff2"/>
                            </w:pPr>
                            <w:r>
                              <w:rPr>
                                <w:rFonts w:hint="eastAsia"/>
                              </w:rPr>
                              <w:t>沈阳市电子商务产业园建设标准</w:t>
                            </w:r>
                          </w:p>
                          <w:p w:rsidR="00D021D6" w:rsidRPr="00A80334" w:rsidRDefault="00D021D6" w:rsidP="00EF2105">
                            <w:pPr>
                              <w:pStyle w:val="aff2"/>
                            </w:pPr>
                          </w:p>
                          <w:p w:rsidR="00C63086" w:rsidRPr="00A80334" w:rsidRDefault="00D021D6" w:rsidP="00EF2105">
                            <w:pPr>
                              <w:pStyle w:val="aff3"/>
                            </w:pPr>
                            <w:r w:rsidRPr="00D021D6">
                              <w:rPr>
                                <w:rFonts w:ascii="Times New Roman"/>
                                <w:sz w:val="28"/>
                                <w:szCs w:val="28"/>
                              </w:rPr>
                              <w:t>Specifications for the construction of Shenyang E-commerce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4" o:spid="_x0000_s1029" type="#_x0000_t202" style="position:absolute;left:0;text-align:left;margin-left:0;margin-top:286.25pt;width:470pt;height:36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KOhaUyA&#10;AgAABQUAAA4AAAAAAAAAAAAAAAAALgIAAGRycy9lMm9Eb2MueG1sUEsBAi0AFAAGAAgAAAAhAHX4&#10;MRnfAAAACQEAAA8AAAAAAAAAAAAAAAAA2gQAAGRycy9kb3ducmV2LnhtbFBLBQYAAAAABAAEAPMA&#10;AADmBQAAAAA=&#10;" stroked="f">
                <v:textbox inset="0,0,0,0">
                  <w:txbxContent>
                    <w:p w:rsidR="00C63086" w:rsidRDefault="00686F3A" w:rsidP="00EF2105">
                      <w:pPr>
                        <w:pStyle w:val="aff2"/>
                      </w:pPr>
                      <w:r>
                        <w:rPr>
                          <w:rFonts w:hint="eastAsia"/>
                        </w:rPr>
                        <w:t>沈阳市电子商务产业园建设标准</w:t>
                      </w:r>
                    </w:p>
                    <w:p w:rsidR="00D021D6" w:rsidRPr="00A80334" w:rsidRDefault="00D021D6" w:rsidP="00EF2105">
                      <w:pPr>
                        <w:pStyle w:val="aff2"/>
                      </w:pPr>
                    </w:p>
                    <w:p w:rsidR="00C63086" w:rsidRPr="00A80334" w:rsidRDefault="00D021D6" w:rsidP="00EF2105">
                      <w:pPr>
                        <w:pStyle w:val="aff3"/>
                      </w:pPr>
                      <w:r w:rsidRPr="00D021D6">
                        <w:rPr>
                          <w:rFonts w:ascii="Times New Roman"/>
                          <w:sz w:val="28"/>
                          <w:szCs w:val="28"/>
                        </w:rPr>
                        <w:t>Specifications for the construction of Shenyang E-commerce Base</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1401445</wp:posOffset>
                </wp:positionV>
                <wp:extent cx="5802630" cy="860425"/>
                <wp:effectExtent l="0" t="0" r="7620"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C63086" w:rsidP="00EF2105">
                            <w:pPr>
                              <w:pStyle w:val="10"/>
                            </w:pPr>
                            <w:r>
                              <w:t>DB21/T</w:t>
                            </w:r>
                            <w:r>
                              <w:rPr>
                                <w:rFonts w:hint="eastAsia"/>
                              </w:rPr>
                              <w:t>××</w:t>
                            </w: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3" o:spid="_x0000_s1030" type="#_x0000_t202" style="position:absolute;left:0;text-align:left;margin-left:0;margin-top:110.35pt;width:456.9pt;height:6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GRkyhx7AgAABAUA&#10;AA4AAAAAAAAAAAAAAAAALgIAAGRycy9lMm9Eb2MueG1sUEsBAi0AFAAGAAgAAAAhANfYuIjeAAAA&#10;CAEAAA8AAAAAAAAAAAAAAAAA1QQAAGRycy9kb3ducmV2LnhtbFBLBQYAAAAABAAEAPMAAADgBQAA&#10;AAA=&#10;" stroked="f">
                <v:textbox inset="0,0,0,0">
                  <w:txbxContent>
                    <w:p w:rsidR="00C63086" w:rsidRDefault="00C63086" w:rsidP="00EF2105">
                      <w:pPr>
                        <w:pStyle w:val="10"/>
                      </w:pPr>
                      <w:r>
                        <w:t>DB21/T</w:t>
                      </w:r>
                      <w:r>
                        <w:rPr>
                          <w:rFonts w:hint="eastAsia"/>
                        </w:rPr>
                        <w:t>××</w:t>
                      </w:r>
                      <w:r>
                        <w:t>—2018</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C63086" w:rsidP="00EF2105">
                            <w:pPr>
                              <w:pStyle w:val="af4"/>
                            </w:pPr>
                            <w:r>
                              <w:t>DB21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8" o:spid="_x0000_s1031" type="#_x0000_t202" style="position:absolute;left:0;text-align:left;margin-left:200.75pt;margin-top:8.45pt;width:250pt;height:56.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" stroked="f">
                <v:textbox inset="0,0,0,0">
                  <w:txbxContent>
                    <w:p w:rsidR="00C63086" w:rsidRDefault="00C63086" w:rsidP="00EF2105">
                      <w:pPr>
                        <w:pStyle w:val="af4"/>
                      </w:pPr>
                      <w:r>
                        <w:t>DB21</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C63086" w:rsidP="00EF2105">
                            <w:pPr>
                              <w:pStyle w:val="afff1"/>
                            </w:pPr>
                            <w:r>
                              <w:rPr>
                                <w:rFonts w:hint="eastAsia"/>
                              </w:rPr>
                              <w:t>沈阳市地方标准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2" o:spid="_x0000_s1032"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E6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G2NE6fAIAAAQF&#10;AAAOAAAAAAAAAAAAAAAAAC4CAABkcnMvZTJvRG9jLnhtbFBLAQItABQABgAIAAAAIQCU11t23gAA&#10;AAgBAAAPAAAAAAAAAAAAAAAAANYEAABkcnMvZG93bnJldi54bWxQSwUGAAAAAAQABADzAAAA4QUA&#10;AAAA&#10;" stroked="f">
                <v:textbox inset="0,0,0,0">
                  <w:txbxContent>
                    <w:p w:rsidR="00C63086" w:rsidRDefault="00C63086" w:rsidP="00EF2105">
                      <w:pPr>
                        <w:pStyle w:val="afff1"/>
                      </w:pPr>
                      <w:r>
                        <w:rPr>
                          <w:rFonts w:hint="eastAsia"/>
                        </w:rPr>
                        <w:t>沈阳市地方标准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0</wp:posOffset>
                </wp:positionV>
                <wp:extent cx="2540000" cy="657860"/>
                <wp:effectExtent l="0" t="0" r="0" b="889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086" w:rsidRDefault="00C63086" w:rsidP="00EF2105">
                            <w:pPr>
                              <w:pStyle w:val="afff8"/>
                            </w:pPr>
                            <w:r>
                              <w:t>ICS 03.080</w:t>
                            </w:r>
                          </w:p>
                          <w:p w:rsidR="00C63086" w:rsidRDefault="00C63086" w:rsidP="00EF2105">
                            <w:pPr>
                              <w:pStyle w:val="afff8"/>
                            </w:pPr>
                            <w:r>
                              <w:t>A12</w:t>
                            </w:r>
                          </w:p>
                          <w:p w:rsidR="00C63086" w:rsidRDefault="00C63086" w:rsidP="00EF2105">
                            <w:pPr>
                              <w:pStyle w:val="afff8"/>
                            </w:pPr>
                            <w:r>
                              <w:rPr>
                                <w:rFonts w:hint="eastAsia"/>
                              </w:rPr>
                              <w:t>备案号：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1" o:spid="_x0000_s1033" type="#_x0000_t202" style="position:absolute;left:0;text-align:left;margin-left:0;margin-top:0;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41fgIAAAQ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vWCuNX4CAAAEBQAA&#10;DgAAAAAAAAAAAAAAAAAuAgAAZHJzL2Uyb0RvYy54bWxQSwECLQAUAAYACAAAACEABw9Ct9oAAAAF&#10;AQAADwAAAAAAAAAAAAAAAADYBAAAZHJzL2Rvd25yZXYueG1sUEsFBgAAAAAEAAQA8wAAAN8FAAAA&#10;AA==&#10;" stroked="f">
                <v:textbox inset="0,0,0,0">
                  <w:txbxContent>
                    <w:p w:rsidR="00C63086" w:rsidRDefault="00C63086" w:rsidP="00EF2105">
                      <w:pPr>
                        <w:pStyle w:val="afff8"/>
                      </w:pPr>
                      <w:r>
                        <w:t>ICS 03.080</w:t>
                      </w:r>
                    </w:p>
                    <w:p w:rsidR="00C63086" w:rsidRDefault="00C63086" w:rsidP="00EF2105">
                      <w:pPr>
                        <w:pStyle w:val="afff8"/>
                      </w:pPr>
                      <w:r>
                        <w:t>A12</w:t>
                      </w:r>
                    </w:p>
                    <w:p w:rsidR="00C63086" w:rsidRDefault="00C63086" w:rsidP="00EF2105">
                      <w:pPr>
                        <w:pStyle w:val="afff8"/>
                      </w:pPr>
                      <w:r>
                        <w:rPr>
                          <w:rFonts w:hint="eastAsia"/>
                        </w:rPr>
                        <w:t>备案号：</w:t>
                      </w:r>
                    </w:p>
                  </w:txbxContent>
                </v:textbox>
                <w10:wrap anchorx="margin" anchory="margin"/>
                <w10:anchorlock/>
              </v:shape>
            </w:pict>
          </mc:Fallback>
        </mc:AlternateContent>
      </w:r>
    </w:p>
    <w:p w:rsidR="00C63086" w:rsidRDefault="00C63086" w:rsidP="00EF2105">
      <w:pPr>
        <w:pStyle w:val="afff"/>
      </w:pPr>
      <w:bookmarkStart w:id="1" w:name="SectionMark1"/>
      <w:bookmarkEnd w:id="0"/>
      <w:r>
        <w:rPr>
          <w:rFonts w:hint="eastAsia"/>
        </w:rPr>
        <w:lastRenderedPageBreak/>
        <w:t>目</w:t>
      </w:r>
      <w:r>
        <w:t xml:space="preserve">    </w:t>
      </w:r>
      <w:r>
        <w:rPr>
          <w:rFonts w:hint="eastAsia"/>
        </w:rPr>
        <w:t>次</w:t>
      </w:r>
    </w:p>
    <w:p w:rsidR="00C63086" w:rsidRDefault="00C63086">
      <w:pPr>
        <w:pStyle w:val="11"/>
        <w:tabs>
          <w:tab w:val="right" w:leader="dot" w:pos="9345"/>
        </w:tabs>
        <w:rPr>
          <w:rFonts w:ascii="Calibri" w:hAnsi="Calibri"/>
          <w:noProof/>
          <w:kern w:val="2"/>
          <w:szCs w:val="22"/>
        </w:rPr>
      </w:pPr>
      <w:r>
        <w:fldChar w:fldCharType="begin"/>
      </w:r>
      <w:r>
        <w:instrText xml:space="preserve"> TOC \f \h \t "</w:instrText>
      </w:r>
      <w:r>
        <w:rPr>
          <w:rFonts w:hint="eastAsia"/>
        </w:rPr>
        <w:instrText>前言、引言标题</w:instrText>
      </w:r>
      <w:r>
        <w:instrText>,</w:instrText>
      </w:r>
      <w:r>
        <w:rPr>
          <w:rFonts w:hint="eastAsia"/>
        </w:rPr>
        <w:instrText>附录标识</w:instrText>
      </w:r>
      <w:r>
        <w:instrText>,</w:instrText>
      </w:r>
      <w:r>
        <w:rPr>
          <w:rFonts w:hint="eastAsia"/>
        </w:rPr>
        <w:instrText>参考文献、索引标题</w:instrText>
      </w:r>
      <w:r>
        <w:instrText>,</w:instrText>
      </w:r>
      <w:r>
        <w:rPr>
          <w:rFonts w:hint="eastAsia"/>
        </w:rPr>
        <w:instrText>章标题</w:instrText>
      </w:r>
      <w:r>
        <w:instrText>,</w:instrText>
      </w:r>
      <w:r>
        <w:rPr>
          <w:rFonts w:hint="eastAsia"/>
        </w:rPr>
        <w:instrText>附录章标题</w:instrText>
      </w:r>
      <w:r>
        <w:instrText xml:space="preserve">" </w:instrText>
      </w:r>
      <w:r>
        <w:fldChar w:fldCharType="separate"/>
      </w:r>
      <w:hyperlink w:anchor="_Toc504589302" w:history="1">
        <w:r w:rsidRPr="00E51BBA">
          <w:rPr>
            <w:rStyle w:val="afc"/>
            <w:rFonts w:hint="eastAsia"/>
            <w:noProof/>
          </w:rPr>
          <w:t>前言</w:t>
        </w:r>
        <w:r>
          <w:rPr>
            <w:noProof/>
          </w:rPr>
          <w:tab/>
        </w:r>
        <w:r>
          <w:rPr>
            <w:noProof/>
          </w:rPr>
          <w:fldChar w:fldCharType="begin"/>
        </w:r>
        <w:r>
          <w:rPr>
            <w:noProof/>
          </w:rPr>
          <w:instrText xml:space="preserve"> PAGEREF _Toc504589302 \h </w:instrText>
        </w:r>
        <w:r>
          <w:rPr>
            <w:noProof/>
          </w:rPr>
        </w:r>
        <w:r>
          <w:rPr>
            <w:noProof/>
          </w:rPr>
          <w:fldChar w:fldCharType="separate"/>
        </w:r>
        <w:r>
          <w:rPr>
            <w:noProof/>
          </w:rPr>
          <w:t>II</w:t>
        </w:r>
        <w:r>
          <w:rPr>
            <w:noProof/>
          </w:rPr>
          <w:fldChar w:fldCharType="end"/>
        </w:r>
      </w:hyperlink>
    </w:p>
    <w:p w:rsidR="00C63086" w:rsidRDefault="009D2792">
      <w:pPr>
        <w:pStyle w:val="40"/>
        <w:tabs>
          <w:tab w:val="right" w:leader="dot" w:pos="9345"/>
        </w:tabs>
        <w:rPr>
          <w:rFonts w:ascii="Calibri" w:hAnsi="Calibri"/>
          <w:kern w:val="2"/>
          <w:szCs w:val="22"/>
        </w:rPr>
      </w:pPr>
      <w:hyperlink w:anchor="_Toc504589303" w:history="1">
        <w:r w:rsidR="00C63086" w:rsidRPr="00E51BBA">
          <w:rPr>
            <w:rStyle w:val="afc"/>
          </w:rPr>
          <w:t>1</w:t>
        </w:r>
        <w:r w:rsidR="00C63086" w:rsidRPr="00E51BBA">
          <w:rPr>
            <w:rStyle w:val="afc"/>
            <w:rFonts w:hint="eastAsia"/>
          </w:rPr>
          <w:t>范围</w:t>
        </w:r>
        <w:r w:rsidR="00C63086">
          <w:tab/>
        </w:r>
        <w:r w:rsidR="00C63086">
          <w:fldChar w:fldCharType="begin"/>
        </w:r>
        <w:r w:rsidR="00C63086">
          <w:instrText xml:space="preserve"> PAGEREF _Toc504589303 \h </w:instrText>
        </w:r>
        <w:r w:rsidR="00C63086">
          <w:fldChar w:fldCharType="separate"/>
        </w:r>
        <w:r w:rsidR="00C63086">
          <w:t>3</w:t>
        </w:r>
        <w:r w:rsidR="00C63086">
          <w:fldChar w:fldCharType="end"/>
        </w:r>
      </w:hyperlink>
    </w:p>
    <w:p w:rsidR="00C63086" w:rsidRDefault="009D2792">
      <w:pPr>
        <w:pStyle w:val="40"/>
        <w:tabs>
          <w:tab w:val="right" w:leader="dot" w:pos="9345"/>
        </w:tabs>
        <w:rPr>
          <w:rFonts w:ascii="Calibri" w:hAnsi="Calibri"/>
          <w:kern w:val="2"/>
          <w:szCs w:val="22"/>
        </w:rPr>
      </w:pPr>
      <w:hyperlink w:anchor="_Toc504589305" w:history="1">
        <w:r w:rsidR="0056158C">
          <w:rPr>
            <w:rStyle w:val="afc"/>
          </w:rPr>
          <w:t>2</w:t>
        </w:r>
        <w:r w:rsidR="00C63086" w:rsidRPr="00E51BBA">
          <w:rPr>
            <w:rStyle w:val="afc"/>
            <w:rFonts w:hint="eastAsia"/>
          </w:rPr>
          <w:t>术语和定义</w:t>
        </w:r>
        <w:r w:rsidR="00C63086">
          <w:tab/>
        </w:r>
        <w:r w:rsidR="00C63086">
          <w:fldChar w:fldCharType="begin"/>
        </w:r>
        <w:r w:rsidR="00C63086">
          <w:instrText xml:space="preserve"> PAGEREF _Toc504589305 \h </w:instrText>
        </w:r>
        <w:r w:rsidR="00C63086">
          <w:fldChar w:fldCharType="separate"/>
        </w:r>
        <w:r w:rsidR="00C63086">
          <w:t>3</w:t>
        </w:r>
        <w:r w:rsidR="00C63086">
          <w:fldChar w:fldCharType="end"/>
        </w:r>
      </w:hyperlink>
    </w:p>
    <w:p w:rsidR="00C63086" w:rsidRDefault="009D2792">
      <w:pPr>
        <w:pStyle w:val="40"/>
        <w:tabs>
          <w:tab w:val="right" w:leader="dot" w:pos="9345"/>
        </w:tabs>
        <w:rPr>
          <w:rFonts w:ascii="Calibri" w:hAnsi="Calibri"/>
          <w:kern w:val="2"/>
          <w:szCs w:val="22"/>
        </w:rPr>
      </w:pPr>
      <w:hyperlink w:anchor="_Toc504589306" w:history="1">
        <w:r w:rsidR="0056158C">
          <w:rPr>
            <w:rStyle w:val="afc"/>
          </w:rPr>
          <w:t>3</w:t>
        </w:r>
        <w:r w:rsidR="0056158C">
          <w:rPr>
            <w:rStyle w:val="afc"/>
            <w:rFonts w:hint="eastAsia"/>
          </w:rPr>
          <w:t>规划和定义</w:t>
        </w:r>
        <w:r w:rsidR="00C63086">
          <w:tab/>
        </w:r>
        <w:r w:rsidR="00C63086">
          <w:fldChar w:fldCharType="begin"/>
        </w:r>
        <w:r w:rsidR="00C63086">
          <w:instrText xml:space="preserve"> PAGEREF _Toc504589306 \h </w:instrText>
        </w:r>
        <w:r w:rsidR="00C63086">
          <w:fldChar w:fldCharType="separate"/>
        </w:r>
        <w:r w:rsidR="00C63086">
          <w:t>4</w:t>
        </w:r>
        <w:r w:rsidR="00C63086">
          <w:fldChar w:fldCharType="end"/>
        </w:r>
      </w:hyperlink>
    </w:p>
    <w:p w:rsidR="00C63086" w:rsidRDefault="009D2792">
      <w:pPr>
        <w:pStyle w:val="40"/>
        <w:tabs>
          <w:tab w:val="right" w:leader="dot" w:pos="9345"/>
        </w:tabs>
        <w:rPr>
          <w:rFonts w:ascii="Calibri" w:hAnsi="Calibri"/>
          <w:kern w:val="2"/>
          <w:szCs w:val="22"/>
        </w:rPr>
      </w:pPr>
      <w:hyperlink w:anchor="_Toc504589307" w:history="1">
        <w:r w:rsidR="0056158C">
          <w:rPr>
            <w:rStyle w:val="afc"/>
          </w:rPr>
          <w:t>4</w:t>
        </w:r>
        <w:r w:rsidR="0056158C">
          <w:rPr>
            <w:rStyle w:val="afc"/>
            <w:rFonts w:hint="eastAsia"/>
          </w:rPr>
          <w:t>服务要求</w:t>
        </w:r>
        <w:r w:rsidR="00C63086">
          <w:tab/>
        </w:r>
        <w:r w:rsidR="00C63086">
          <w:fldChar w:fldCharType="begin"/>
        </w:r>
        <w:r w:rsidR="00C63086">
          <w:instrText xml:space="preserve"> PAGEREF _Toc504589307 \h </w:instrText>
        </w:r>
        <w:r w:rsidR="00C63086">
          <w:fldChar w:fldCharType="separate"/>
        </w:r>
        <w:r w:rsidR="00C63086">
          <w:t>4</w:t>
        </w:r>
        <w:r w:rsidR="00C63086">
          <w:fldChar w:fldCharType="end"/>
        </w:r>
      </w:hyperlink>
    </w:p>
    <w:p w:rsidR="00C63086" w:rsidRDefault="009D2792">
      <w:pPr>
        <w:pStyle w:val="40"/>
        <w:tabs>
          <w:tab w:val="right" w:leader="dot" w:pos="9345"/>
        </w:tabs>
        <w:rPr>
          <w:rFonts w:ascii="Calibri" w:hAnsi="Calibri"/>
          <w:kern w:val="2"/>
          <w:szCs w:val="22"/>
        </w:rPr>
      </w:pPr>
      <w:hyperlink w:anchor="_Toc504589308" w:history="1">
        <w:r w:rsidR="0056158C">
          <w:rPr>
            <w:rStyle w:val="afc"/>
          </w:rPr>
          <w:t>5</w:t>
        </w:r>
        <w:r w:rsidR="0056158C">
          <w:rPr>
            <w:rStyle w:val="afc"/>
            <w:rFonts w:hint="eastAsia"/>
          </w:rPr>
          <w:t>园区管理</w:t>
        </w:r>
        <w:r w:rsidR="00C63086">
          <w:tab/>
        </w:r>
        <w:r w:rsidR="00A0749C">
          <w:t>4</w:t>
        </w:r>
      </w:hyperlink>
    </w:p>
    <w:p w:rsidR="00C63086" w:rsidRDefault="009D2792">
      <w:pPr>
        <w:pStyle w:val="40"/>
        <w:tabs>
          <w:tab w:val="right" w:leader="dot" w:pos="9345"/>
        </w:tabs>
        <w:rPr>
          <w:rFonts w:ascii="Calibri" w:hAnsi="Calibri"/>
          <w:kern w:val="2"/>
          <w:szCs w:val="22"/>
        </w:rPr>
      </w:pPr>
      <w:hyperlink w:anchor="_Toc504589309" w:history="1">
        <w:r w:rsidR="00A40368">
          <w:rPr>
            <w:rStyle w:val="afc"/>
          </w:rPr>
          <w:t>6</w:t>
        </w:r>
        <w:r w:rsidR="0056158C">
          <w:rPr>
            <w:rStyle w:val="afc"/>
            <w:rFonts w:hint="eastAsia"/>
          </w:rPr>
          <w:t>附录</w:t>
        </w:r>
        <w:r w:rsidR="00C63086">
          <w:tab/>
        </w:r>
        <w:r w:rsidR="00A0749C">
          <w:t>5</w:t>
        </w:r>
      </w:hyperlink>
    </w:p>
    <w:p w:rsidR="00C63086" w:rsidRDefault="00C63086" w:rsidP="004149F7">
      <w:pPr>
        <w:pStyle w:val="afff0"/>
        <w:sectPr w:rsidR="00C63086" w:rsidSect="00EF2105">
          <w:headerReference w:type="default" r:id="rId13"/>
          <w:footerReference w:type="default" r:id="rId14"/>
          <w:pgSz w:w="11907" w:h="16839"/>
          <w:pgMar w:top="1418" w:right="1134" w:bottom="1134" w:left="1418" w:header="1418" w:footer="851" w:gutter="0"/>
          <w:pgNumType w:fmt="upperRoman" w:start="1"/>
          <w:cols w:space="425"/>
          <w:docGrid w:type="lines" w:linePitch="312"/>
        </w:sectPr>
      </w:pPr>
      <w:r>
        <w:fldChar w:fldCharType="end"/>
      </w:r>
    </w:p>
    <w:p w:rsidR="00C63086" w:rsidRDefault="00C63086" w:rsidP="00EF2105">
      <w:pPr>
        <w:pStyle w:val="a9"/>
      </w:pPr>
      <w:bookmarkStart w:id="2" w:name="_Toc244596899"/>
      <w:bookmarkStart w:id="3" w:name="_Toc246149645"/>
      <w:bookmarkStart w:id="4" w:name="_Toc504589302"/>
      <w:bookmarkStart w:id="5" w:name="SectionMark2"/>
      <w:bookmarkEnd w:id="1"/>
      <w:r>
        <w:rPr>
          <w:rFonts w:hint="eastAsia"/>
        </w:rPr>
        <w:lastRenderedPageBreak/>
        <w:t>前</w:t>
      </w:r>
      <w:r>
        <w:t xml:space="preserve">    </w:t>
      </w:r>
      <w:r>
        <w:rPr>
          <w:rFonts w:hint="eastAsia"/>
        </w:rPr>
        <w:t>言</w:t>
      </w:r>
      <w:bookmarkEnd w:id="2"/>
      <w:bookmarkEnd w:id="3"/>
      <w:bookmarkEnd w:id="4"/>
    </w:p>
    <w:p w:rsidR="00C63086" w:rsidRDefault="00C63086" w:rsidP="00C24391">
      <w:pPr>
        <w:pStyle w:val="afd"/>
        <w:ind w:firstLine="420"/>
      </w:pPr>
      <w:r>
        <w:rPr>
          <w:rFonts w:hint="eastAsia"/>
        </w:rPr>
        <w:t>本标准按照</w:t>
      </w:r>
      <w:r w:rsidR="00AB5262" w:rsidRPr="00AB5262">
        <w:rPr>
          <w:rFonts w:hint="eastAsia"/>
        </w:rPr>
        <w:t>GB/T 36311-2018</w:t>
      </w:r>
      <w:r w:rsidR="00AB5262">
        <w:rPr>
          <w:rFonts w:hint="eastAsia"/>
        </w:rPr>
        <w:t>和</w:t>
      </w:r>
      <w:r>
        <w:t>GB/T1.1-2009</w:t>
      </w:r>
      <w:r>
        <w:rPr>
          <w:rFonts w:hint="eastAsia"/>
        </w:rPr>
        <w:t>给出的规则起草</w:t>
      </w:r>
    </w:p>
    <w:p w:rsidR="00C63086" w:rsidRDefault="00C63086" w:rsidP="00C24391">
      <w:pPr>
        <w:pStyle w:val="afd"/>
        <w:ind w:firstLine="420"/>
      </w:pPr>
      <w:r>
        <w:rPr>
          <w:rFonts w:hint="eastAsia"/>
        </w:rPr>
        <w:t>本标准由</w:t>
      </w:r>
      <w:r w:rsidRPr="00294A98">
        <w:rPr>
          <w:rFonts w:hint="eastAsia"/>
        </w:rPr>
        <w:t>沈阳</w:t>
      </w:r>
      <w:r w:rsidR="00D021D6">
        <w:rPr>
          <w:rFonts w:hint="eastAsia"/>
        </w:rPr>
        <w:t>大学</w:t>
      </w:r>
      <w:r>
        <w:rPr>
          <w:rFonts w:hint="eastAsia"/>
        </w:rPr>
        <w:t>提出。</w:t>
      </w:r>
    </w:p>
    <w:p w:rsidR="00C63086" w:rsidRDefault="00C63086" w:rsidP="00C24391">
      <w:pPr>
        <w:pStyle w:val="afd"/>
        <w:ind w:firstLine="420"/>
      </w:pPr>
      <w:r>
        <w:rPr>
          <w:rFonts w:hint="eastAsia"/>
        </w:rPr>
        <w:t>本标准由</w:t>
      </w:r>
      <w:r w:rsidRPr="004B6B61">
        <w:rPr>
          <w:rFonts w:hint="eastAsia"/>
        </w:rPr>
        <w:t>沈阳市</w:t>
      </w:r>
      <w:r w:rsidR="00FA7FE9">
        <w:rPr>
          <w:rFonts w:hint="eastAsia"/>
        </w:rPr>
        <w:t>商务局</w:t>
      </w:r>
      <w:r>
        <w:rPr>
          <w:rFonts w:hint="eastAsia"/>
        </w:rPr>
        <w:t>归口。</w:t>
      </w:r>
    </w:p>
    <w:p w:rsidR="00C63086" w:rsidRDefault="00C63086" w:rsidP="00C24391">
      <w:pPr>
        <w:pStyle w:val="afd"/>
        <w:ind w:firstLine="420"/>
      </w:pPr>
      <w:r>
        <w:rPr>
          <w:rFonts w:hint="eastAsia"/>
        </w:rPr>
        <w:t>本标准主要起草单位：</w:t>
      </w:r>
      <w:r w:rsidR="00D021D6">
        <w:rPr>
          <w:rFonts w:hint="eastAsia"/>
        </w:rPr>
        <w:t>沈阳大学</w:t>
      </w:r>
      <w:r>
        <w:rPr>
          <w:rFonts w:hint="eastAsia"/>
        </w:rPr>
        <w:t>。</w:t>
      </w:r>
    </w:p>
    <w:p w:rsidR="00C63086" w:rsidRDefault="00C63086" w:rsidP="00C24391">
      <w:pPr>
        <w:pStyle w:val="afd"/>
        <w:ind w:firstLine="420"/>
      </w:pPr>
      <w:r>
        <w:rPr>
          <w:rFonts w:hint="eastAsia"/>
        </w:rPr>
        <w:t>本标准主要起草人：</w:t>
      </w:r>
      <w:r w:rsidR="0056158C">
        <w:rPr>
          <w:rFonts w:hint="eastAsia"/>
        </w:rPr>
        <w:t>程巍</w:t>
      </w:r>
      <w:r w:rsidR="00D60FAE">
        <w:t>、</w:t>
      </w:r>
      <w:r w:rsidR="00D60FAE">
        <w:rPr>
          <w:rFonts w:hint="eastAsia"/>
        </w:rPr>
        <w:t>王映川</w:t>
      </w:r>
    </w:p>
    <w:p w:rsidR="00C63086" w:rsidRDefault="00C63086" w:rsidP="00C24391">
      <w:pPr>
        <w:pStyle w:val="afd"/>
        <w:ind w:firstLine="420"/>
      </w:pPr>
      <w:r w:rsidRPr="00906B86">
        <w:rPr>
          <w:rFonts w:hint="eastAsia"/>
        </w:rPr>
        <w:t>本标准由</w:t>
      </w:r>
      <w:r w:rsidRPr="00294A98">
        <w:rPr>
          <w:rFonts w:hint="eastAsia"/>
        </w:rPr>
        <w:t>沈阳</w:t>
      </w:r>
      <w:r w:rsidR="004206CC">
        <w:rPr>
          <w:rFonts w:hint="eastAsia"/>
        </w:rPr>
        <w:t>大学发展研究院</w:t>
      </w:r>
      <w:r w:rsidRPr="00906B86">
        <w:rPr>
          <w:rFonts w:hint="eastAsia"/>
        </w:rPr>
        <w:t>负责解释。</w:t>
      </w:r>
    </w:p>
    <w:p w:rsidR="00C63086" w:rsidRDefault="00C63086" w:rsidP="00A41C87">
      <w:pPr>
        <w:pStyle w:val="afd"/>
        <w:ind w:firstLine="420"/>
        <w:sectPr w:rsidR="00C63086" w:rsidSect="00EF2105">
          <w:pgSz w:w="11907" w:h="16839"/>
          <w:pgMar w:top="1418" w:right="1134" w:bottom="1134" w:left="1418" w:header="1418" w:footer="851" w:gutter="0"/>
          <w:pgNumType w:fmt="upperRoman"/>
          <w:cols w:space="425"/>
          <w:docGrid w:type="lines" w:linePitch="312"/>
        </w:sectPr>
      </w:pPr>
      <w:bookmarkStart w:id="6" w:name="_GoBack"/>
      <w:bookmarkEnd w:id="6"/>
    </w:p>
    <w:p w:rsidR="00C63086" w:rsidRDefault="00C63086" w:rsidP="00EF2105">
      <w:pPr>
        <w:pStyle w:val="afff"/>
      </w:pPr>
      <w:bookmarkStart w:id="7" w:name="SectionMark4"/>
      <w:bookmarkEnd w:id="5"/>
    </w:p>
    <w:p w:rsidR="00C63086" w:rsidRDefault="00C63086" w:rsidP="00EF2105">
      <w:pPr>
        <w:pStyle w:val="aa"/>
        <w:spacing w:before="156" w:after="156"/>
      </w:pPr>
      <w:bookmarkStart w:id="8" w:name="_Toc244596900"/>
      <w:bookmarkStart w:id="9" w:name="_Toc246149646"/>
      <w:bookmarkStart w:id="10" w:name="_Toc504589303"/>
      <w:r>
        <w:rPr>
          <w:rFonts w:hint="eastAsia"/>
        </w:rPr>
        <w:t>范围</w:t>
      </w:r>
      <w:bookmarkEnd w:id="8"/>
      <w:bookmarkEnd w:id="9"/>
      <w:bookmarkEnd w:id="10"/>
    </w:p>
    <w:p w:rsidR="00B17EC9" w:rsidRDefault="00B17EC9" w:rsidP="00C24391">
      <w:pPr>
        <w:pStyle w:val="afd"/>
        <w:ind w:firstLine="420"/>
        <w:rPr>
          <w:rFonts w:hAnsi="宋体" w:cs="宋体"/>
          <w:szCs w:val="21"/>
        </w:rPr>
      </w:pPr>
      <w:r w:rsidRPr="00B17EC9">
        <w:rPr>
          <w:rFonts w:hAnsi="宋体" w:cs="宋体" w:hint="eastAsia"/>
          <w:szCs w:val="21"/>
        </w:rPr>
        <w:t>本标准规定了电子商务产业园区的规划建设、配套建设、服务体系的相关标准。</w:t>
      </w:r>
    </w:p>
    <w:p w:rsidR="00C63086" w:rsidRPr="00B14269" w:rsidRDefault="00B17EC9" w:rsidP="00B14269">
      <w:pPr>
        <w:pStyle w:val="afd"/>
        <w:ind w:firstLine="420"/>
      </w:pPr>
      <w:r w:rsidRPr="00B17EC9">
        <w:rPr>
          <w:rFonts w:hint="eastAsia"/>
        </w:rPr>
        <w:t>本标准适用于电子商务产业园区的建设经营。</w:t>
      </w:r>
    </w:p>
    <w:p w:rsidR="00C63086" w:rsidRPr="001F24F0" w:rsidRDefault="00C63086" w:rsidP="00B14269">
      <w:pPr>
        <w:pStyle w:val="aa"/>
        <w:spacing w:before="156" w:after="156"/>
      </w:pPr>
      <w:bookmarkStart w:id="11" w:name="_Toc244596902"/>
      <w:bookmarkStart w:id="12" w:name="_Toc246149648"/>
      <w:bookmarkStart w:id="13" w:name="_Toc504589305"/>
      <w:r>
        <w:rPr>
          <w:rFonts w:hint="eastAsia"/>
        </w:rPr>
        <w:t>术语和定义</w:t>
      </w:r>
      <w:bookmarkEnd w:id="11"/>
      <w:bookmarkEnd w:id="12"/>
      <w:bookmarkEnd w:id="13"/>
    </w:p>
    <w:p w:rsidR="00C63086" w:rsidRDefault="00C63086" w:rsidP="0003098D">
      <w:pPr>
        <w:pStyle w:val="ab"/>
        <w:numPr>
          <w:ilvl w:val="2"/>
          <w:numId w:val="1"/>
        </w:numPr>
        <w:tabs>
          <w:tab w:val="num" w:pos="360"/>
        </w:tabs>
      </w:pPr>
      <w:bookmarkStart w:id="14" w:name="_Toc209690232"/>
      <w:bookmarkStart w:id="15" w:name="_Toc210721282"/>
      <w:bookmarkStart w:id="16" w:name="_Toc211241575"/>
      <w:bookmarkStart w:id="17" w:name="_Toc211415288"/>
      <w:bookmarkStart w:id="18" w:name="_Toc211855091"/>
      <w:bookmarkStart w:id="19" w:name="_Toc220470502"/>
    </w:p>
    <w:p w:rsidR="00C63086" w:rsidRDefault="00B14269" w:rsidP="00C24391">
      <w:pPr>
        <w:pStyle w:val="ab"/>
        <w:numPr>
          <w:ilvl w:val="0"/>
          <w:numId w:val="0"/>
        </w:numPr>
        <w:ind w:firstLineChars="200" w:firstLine="420"/>
        <w:rPr>
          <w:rFonts w:ascii="黑体"/>
        </w:rPr>
      </w:pPr>
      <w:r w:rsidRPr="00B14269">
        <w:rPr>
          <w:rFonts w:hint="eastAsia"/>
        </w:rPr>
        <w:t>电子商务</w:t>
      </w:r>
      <w:r w:rsidRPr="00B14269">
        <w:t>Electronic Commerce</w:t>
      </w:r>
    </w:p>
    <w:p w:rsidR="00C63086" w:rsidRDefault="00B14269" w:rsidP="00C24391">
      <w:pPr>
        <w:pStyle w:val="afd"/>
        <w:ind w:firstLine="420"/>
      </w:pPr>
      <w:r w:rsidRPr="00B14269">
        <w:rPr>
          <w:rFonts w:hint="eastAsia"/>
        </w:rPr>
        <w:t>交易当事人或参与人利用现代信息技术和计算机网络（包括互联网移动网络或其他信息网络）所进行的各类商业活动，包括商品交易、服务交易和知识产权交易，也包括为上述交易所提供的技术、金融、物流及信用评价等公共服务。</w:t>
      </w:r>
    </w:p>
    <w:p w:rsidR="00C63086" w:rsidRDefault="00C63086" w:rsidP="0003098D">
      <w:pPr>
        <w:pStyle w:val="ab"/>
        <w:numPr>
          <w:ilvl w:val="2"/>
          <w:numId w:val="1"/>
        </w:numPr>
        <w:tabs>
          <w:tab w:val="num" w:pos="360"/>
        </w:tabs>
        <w:rPr>
          <w:rFonts w:ascii="黑体"/>
        </w:rPr>
      </w:pPr>
    </w:p>
    <w:p w:rsidR="00C63086" w:rsidRDefault="00B14269" w:rsidP="0095298D">
      <w:pPr>
        <w:pStyle w:val="ab"/>
        <w:numPr>
          <w:ilvl w:val="0"/>
          <w:numId w:val="0"/>
        </w:numPr>
        <w:ind w:firstLineChars="200" w:firstLine="420"/>
      </w:pPr>
      <w:r w:rsidRPr="00B14269">
        <w:rPr>
          <w:rFonts w:hint="eastAsia"/>
        </w:rPr>
        <w:t>电子商务企业</w:t>
      </w:r>
      <w:r w:rsidRPr="00B14269">
        <w:t>E-commerce Enterprises</w:t>
      </w:r>
    </w:p>
    <w:p w:rsidR="00C63086" w:rsidRDefault="0095298D" w:rsidP="00C24391">
      <w:pPr>
        <w:pStyle w:val="afd"/>
        <w:ind w:firstLine="420"/>
      </w:pPr>
      <w:r w:rsidRPr="0095298D">
        <w:rPr>
          <w:rFonts w:hint="eastAsia"/>
        </w:rPr>
        <w:t>经济各领域中利用互联网络商务活动，具备独立核算并独立承担民事责任的经济组织,包括网络交易平台运营商、商品提供者以及代运营托管、渠道供应、广告营销、技术支持等专门为网络交易提供服务的服务企业。</w:t>
      </w:r>
      <w:r w:rsidR="00C63086">
        <w:rPr>
          <w:rFonts w:hint="eastAsia"/>
        </w:rPr>
        <w:t>。</w:t>
      </w:r>
    </w:p>
    <w:p w:rsidR="00C63086" w:rsidRDefault="00C63086" w:rsidP="00294A98">
      <w:pPr>
        <w:pStyle w:val="ab"/>
        <w:numPr>
          <w:ilvl w:val="2"/>
          <w:numId w:val="1"/>
        </w:numPr>
        <w:tabs>
          <w:tab w:val="num" w:pos="360"/>
        </w:tabs>
      </w:pPr>
    </w:p>
    <w:p w:rsidR="00C63086" w:rsidRDefault="0095298D" w:rsidP="00C24391">
      <w:pPr>
        <w:pStyle w:val="ab"/>
        <w:numPr>
          <w:ilvl w:val="0"/>
          <w:numId w:val="0"/>
        </w:numPr>
        <w:tabs>
          <w:tab w:val="left" w:pos="420"/>
          <w:tab w:val="left" w:pos="840"/>
          <w:tab w:val="left" w:pos="1260"/>
          <w:tab w:val="left" w:pos="1680"/>
          <w:tab w:val="left" w:pos="2100"/>
          <w:tab w:val="left" w:pos="2520"/>
          <w:tab w:val="left" w:pos="2940"/>
          <w:tab w:val="left" w:pos="3360"/>
          <w:tab w:val="left" w:pos="4110"/>
        </w:tabs>
        <w:ind w:firstLineChars="200" w:firstLine="420"/>
        <w:rPr>
          <w:rFonts w:ascii="黑体"/>
        </w:rPr>
      </w:pPr>
      <w:r w:rsidRPr="0095298D">
        <w:rPr>
          <w:rFonts w:hint="eastAsia"/>
        </w:rPr>
        <w:t>电子商务服务</w:t>
      </w:r>
      <w:r w:rsidRPr="0095298D">
        <w:t>E-commerce services</w:t>
      </w:r>
    </w:p>
    <w:p w:rsidR="00C63086" w:rsidRDefault="0095298D" w:rsidP="00C24391">
      <w:pPr>
        <w:pStyle w:val="afd"/>
        <w:ind w:firstLine="420"/>
      </w:pPr>
      <w:r w:rsidRPr="0095298D">
        <w:rPr>
          <w:rFonts w:hint="eastAsia"/>
        </w:rPr>
        <w:t>为企业开展电子商务业务提供支撑的配套服务，主要包括软件开发、网站建设、通信服务、仓储配送、物流快递、代运营托管、网络推广、数据分</w:t>
      </w:r>
      <w:r>
        <w:rPr>
          <w:rFonts w:hint="eastAsia"/>
        </w:rPr>
        <w:t>析、售后服务、在线支付、信用认证、咨询培训、视频美工等专业服务</w:t>
      </w:r>
      <w:r w:rsidR="00C63086">
        <w:rPr>
          <w:rFonts w:hint="eastAsia"/>
        </w:rPr>
        <w:t>。</w:t>
      </w:r>
    </w:p>
    <w:p w:rsidR="00C63086" w:rsidRDefault="00C63086" w:rsidP="00AF58B8">
      <w:pPr>
        <w:pStyle w:val="ab"/>
        <w:numPr>
          <w:ilvl w:val="2"/>
          <w:numId w:val="1"/>
        </w:numPr>
        <w:tabs>
          <w:tab w:val="num" w:pos="360"/>
        </w:tabs>
      </w:pPr>
    </w:p>
    <w:p w:rsidR="00C63086" w:rsidRDefault="0095298D" w:rsidP="00C24391">
      <w:pPr>
        <w:pStyle w:val="ab"/>
        <w:numPr>
          <w:ilvl w:val="0"/>
          <w:numId w:val="0"/>
        </w:numPr>
        <w:tabs>
          <w:tab w:val="left" w:pos="420"/>
          <w:tab w:val="left" w:pos="840"/>
          <w:tab w:val="left" w:pos="1260"/>
          <w:tab w:val="left" w:pos="1680"/>
          <w:tab w:val="left" w:pos="2100"/>
          <w:tab w:val="left" w:pos="2520"/>
          <w:tab w:val="left" w:pos="2940"/>
          <w:tab w:val="left" w:pos="3360"/>
          <w:tab w:val="left" w:pos="4110"/>
        </w:tabs>
        <w:ind w:firstLineChars="200" w:firstLine="420"/>
      </w:pPr>
      <w:r w:rsidRPr="0095298D">
        <w:rPr>
          <w:rFonts w:hint="eastAsia"/>
        </w:rPr>
        <w:t>电子商务产业园</w:t>
      </w:r>
      <w:r w:rsidRPr="0095298D">
        <w:t>E-commerce Industrial Park</w:t>
      </w:r>
    </w:p>
    <w:p w:rsidR="00C63086" w:rsidRPr="00AF58B8" w:rsidRDefault="0095298D" w:rsidP="0095298D">
      <w:pPr>
        <w:pStyle w:val="afd"/>
        <w:ind w:firstLine="420"/>
      </w:pPr>
      <w:r w:rsidRPr="0095298D">
        <w:rPr>
          <w:rFonts w:hint="eastAsia"/>
        </w:rPr>
        <w:t>由政府、企业或者其他社会力量建设的集聚电子商务发展各要素、为电子商务企业提供服务的具</w:t>
      </w:r>
      <w:r>
        <w:rPr>
          <w:rFonts w:hint="eastAsia"/>
        </w:rPr>
        <w:t>有产业集聚发展效应的经济体，包括电子商务产业园、电子商务楼宇等</w:t>
      </w:r>
      <w:r w:rsidR="00C63086">
        <w:rPr>
          <w:rFonts w:hint="eastAsia"/>
        </w:rPr>
        <w:t>。</w:t>
      </w:r>
      <w:bookmarkEnd w:id="14"/>
      <w:bookmarkEnd w:id="15"/>
      <w:bookmarkEnd w:id="16"/>
      <w:bookmarkEnd w:id="17"/>
      <w:bookmarkEnd w:id="18"/>
      <w:bookmarkEnd w:id="19"/>
    </w:p>
    <w:p w:rsidR="00C63086" w:rsidRDefault="00C63086" w:rsidP="00C63086">
      <w:pPr>
        <w:pStyle w:val="afd"/>
        <w:ind w:firstLine="420"/>
        <w:rPr>
          <w:rFonts w:ascii="黑体" w:eastAsia="黑体"/>
          <w:noProof w:val="0"/>
        </w:rPr>
      </w:pPr>
    </w:p>
    <w:p w:rsidR="00C63086" w:rsidRDefault="0007302A" w:rsidP="0007302A">
      <w:pPr>
        <w:pStyle w:val="aa"/>
        <w:spacing w:before="156" w:after="156"/>
      </w:pPr>
      <w:r w:rsidRPr="0007302A">
        <w:rPr>
          <w:rFonts w:hint="eastAsia"/>
        </w:rPr>
        <w:t>规划与建设</w:t>
      </w:r>
    </w:p>
    <w:p w:rsidR="00C63086" w:rsidRDefault="0007302A" w:rsidP="0007302A">
      <w:pPr>
        <w:pStyle w:val="ab"/>
      </w:pPr>
      <w:r w:rsidRPr="0007302A">
        <w:rPr>
          <w:rFonts w:hint="eastAsia"/>
        </w:rPr>
        <w:t>规划布局</w:t>
      </w:r>
    </w:p>
    <w:p w:rsidR="00C63086" w:rsidRPr="0007302A" w:rsidRDefault="0007302A" w:rsidP="00C24391">
      <w:pPr>
        <w:pStyle w:val="afd"/>
        <w:ind w:firstLine="420"/>
      </w:pPr>
      <w:r w:rsidRPr="0007302A">
        <w:rPr>
          <w:rFonts w:hint="eastAsia"/>
        </w:rPr>
        <w:t>电子商务产业园区的规划建设要符合交通便捷、网电基础配套冗余可靠、生活服务配套完善等要求</w:t>
      </w:r>
      <w:r w:rsidR="00944905" w:rsidRPr="0007302A">
        <w:t>。</w:t>
      </w:r>
    </w:p>
    <w:p w:rsidR="00C63086" w:rsidRDefault="0007302A" w:rsidP="0007302A">
      <w:pPr>
        <w:pStyle w:val="ab"/>
      </w:pPr>
      <w:r w:rsidRPr="0007302A">
        <w:rPr>
          <w:rFonts w:hint="eastAsia"/>
        </w:rPr>
        <w:t>功能设置</w:t>
      </w:r>
    </w:p>
    <w:p w:rsidR="00C63086" w:rsidRDefault="0007302A" w:rsidP="00C24391">
      <w:pPr>
        <w:pStyle w:val="afd"/>
        <w:ind w:firstLine="420"/>
      </w:pPr>
      <w:r w:rsidRPr="0007302A">
        <w:rPr>
          <w:rFonts w:hint="eastAsia"/>
        </w:rPr>
        <w:t>电子商务产业园区应设置有四大功能区域：办公区、设备设施配套区、公共配套区、生活配套区。</w:t>
      </w:r>
    </w:p>
    <w:p w:rsidR="0007302A" w:rsidRPr="0007302A" w:rsidRDefault="0007302A" w:rsidP="0007302A">
      <w:pPr>
        <w:pStyle w:val="ab"/>
      </w:pPr>
      <w:r w:rsidRPr="0007302A">
        <w:rPr>
          <w:rFonts w:hint="eastAsia"/>
        </w:rPr>
        <w:t>园区建设</w:t>
      </w:r>
    </w:p>
    <w:p w:rsidR="00C63086" w:rsidRDefault="00382BD6" w:rsidP="00382BD6">
      <w:pPr>
        <w:pStyle w:val="ac"/>
      </w:pPr>
      <w:r w:rsidRPr="00382BD6">
        <w:rPr>
          <w:rFonts w:hint="eastAsia"/>
        </w:rPr>
        <w:t>综合型产业园区</w:t>
      </w:r>
    </w:p>
    <w:p w:rsidR="00382BD6" w:rsidRDefault="00382BD6" w:rsidP="00382BD6">
      <w:pPr>
        <w:pStyle w:val="afd"/>
        <w:ind w:firstLine="420"/>
      </w:pPr>
      <w:r>
        <w:rPr>
          <w:rFonts w:hint="eastAsia"/>
        </w:rPr>
        <w:t xml:space="preserve">综合型产业园区（含一园多点）建筑面积2万平方米或占地面积1万平方米及以上，服务设施建筑面积占比超过十分之一，并且服务配套齐全。 </w:t>
      </w:r>
    </w:p>
    <w:p w:rsidR="00C63086" w:rsidRPr="0019175B" w:rsidRDefault="00382BD6" w:rsidP="00382BD6">
      <w:pPr>
        <w:pStyle w:val="afd"/>
        <w:ind w:firstLine="420"/>
      </w:pPr>
      <w:r>
        <w:rPr>
          <w:rFonts w:hint="eastAsia"/>
        </w:rPr>
        <w:t>注：一园多点指拥有同一运营主体，同城多个园区、楼宇连锁形态。</w:t>
      </w:r>
    </w:p>
    <w:p w:rsidR="00C63086" w:rsidRDefault="00382BD6" w:rsidP="00382BD6">
      <w:pPr>
        <w:pStyle w:val="ac"/>
      </w:pPr>
      <w:r w:rsidRPr="00382BD6">
        <w:rPr>
          <w:rFonts w:hint="eastAsia"/>
        </w:rPr>
        <w:t>楼宇型产业园区</w:t>
      </w:r>
    </w:p>
    <w:p w:rsidR="00382BD6" w:rsidRPr="00382BD6" w:rsidRDefault="00382BD6" w:rsidP="00382BD6">
      <w:pPr>
        <w:pStyle w:val="afd"/>
        <w:ind w:firstLine="420"/>
      </w:pPr>
      <w:r w:rsidRPr="00382BD6">
        <w:rPr>
          <w:rFonts w:hint="eastAsia"/>
        </w:rPr>
        <w:t>楼宇型产业园区营业面积在3000平方米以上，并规划适当的面积供服务配套建设。</w:t>
      </w:r>
    </w:p>
    <w:p w:rsidR="00C63086" w:rsidRDefault="00382BD6" w:rsidP="00382BD6">
      <w:pPr>
        <w:pStyle w:val="ab"/>
      </w:pPr>
      <w:r w:rsidRPr="00382BD6">
        <w:rPr>
          <w:rFonts w:hint="eastAsia"/>
        </w:rPr>
        <w:lastRenderedPageBreak/>
        <w:t>园区运营</w:t>
      </w:r>
    </w:p>
    <w:p w:rsidR="00382BD6" w:rsidRDefault="00382BD6" w:rsidP="00382BD6">
      <w:pPr>
        <w:pStyle w:val="ac"/>
      </w:pPr>
      <w:r w:rsidRPr="00382BD6">
        <w:rPr>
          <w:rFonts w:hint="eastAsia"/>
        </w:rPr>
        <w:t>园区运营应由独立的法人资格的运营商负责。</w:t>
      </w:r>
    </w:p>
    <w:p w:rsidR="00382BD6" w:rsidRDefault="00382BD6" w:rsidP="00382BD6">
      <w:pPr>
        <w:pStyle w:val="ac"/>
      </w:pPr>
      <w:r w:rsidRPr="00382BD6">
        <w:rPr>
          <w:rFonts w:hint="eastAsia"/>
        </w:rPr>
        <w:t>园区运营管理机构设置要完善，行政、招商、财务、信息化、物业等管理机制要健全。</w:t>
      </w:r>
    </w:p>
    <w:p w:rsidR="00382BD6" w:rsidRPr="00382BD6" w:rsidRDefault="00382BD6" w:rsidP="00382BD6">
      <w:pPr>
        <w:pStyle w:val="ac"/>
      </w:pPr>
      <w:r>
        <w:rPr>
          <w:rFonts w:hint="eastAsia"/>
        </w:rPr>
        <w:t>物业管理可自营或委托管理</w:t>
      </w:r>
      <w:r w:rsidRPr="00382BD6">
        <w:rPr>
          <w:rFonts w:hint="eastAsia"/>
        </w:rPr>
        <w:t>。</w:t>
      </w:r>
    </w:p>
    <w:p w:rsidR="00C63086" w:rsidRDefault="00382BD6" w:rsidP="00382BD6">
      <w:pPr>
        <w:pStyle w:val="aa"/>
        <w:spacing w:before="156" w:after="156"/>
      </w:pPr>
      <w:bookmarkStart w:id="20" w:name="_Toc504589309"/>
      <w:r w:rsidRPr="00382BD6">
        <w:rPr>
          <w:rFonts w:hint="eastAsia"/>
        </w:rPr>
        <w:t>服务要求</w:t>
      </w:r>
      <w:bookmarkEnd w:id="20"/>
    </w:p>
    <w:p w:rsidR="00C63086" w:rsidRDefault="00382BD6" w:rsidP="00382BD6">
      <w:pPr>
        <w:pStyle w:val="ab"/>
      </w:pPr>
      <w:r w:rsidRPr="00382BD6">
        <w:rPr>
          <w:rFonts w:hint="eastAsia"/>
        </w:rPr>
        <w:t>应遵循公平公正、公开透明、诚信经营的服务原则</w:t>
      </w:r>
      <w:r w:rsidR="00BB332D">
        <w:rPr>
          <w:rFonts w:hint="eastAsia"/>
        </w:rPr>
        <w:t>。</w:t>
      </w:r>
    </w:p>
    <w:p w:rsidR="00C63086" w:rsidRDefault="00BB332D" w:rsidP="00BB332D">
      <w:pPr>
        <w:pStyle w:val="ab"/>
      </w:pPr>
      <w:bookmarkStart w:id="21" w:name="_Toc209690246"/>
      <w:r w:rsidRPr="00BB332D">
        <w:rPr>
          <w:rFonts w:hint="eastAsia"/>
        </w:rPr>
        <w:t>园区应有完善的电子商务服务体系，主要包括金融服务、人才服务、创业孵化、沟通交流、宣传提升、公共技术、后勤配套等公共服务模块，提供窗口型、综合型、开放型、一站型等公共服务。</w:t>
      </w:r>
    </w:p>
    <w:p w:rsidR="00BB332D" w:rsidRDefault="00BB332D" w:rsidP="00BB332D">
      <w:pPr>
        <w:pStyle w:val="aa"/>
        <w:spacing w:before="156" w:after="156"/>
      </w:pPr>
      <w:bookmarkStart w:id="22" w:name="SectionMark6"/>
      <w:bookmarkEnd w:id="7"/>
      <w:bookmarkEnd w:id="21"/>
      <w:r w:rsidRPr="00BB332D">
        <w:rPr>
          <w:rFonts w:hint="eastAsia"/>
        </w:rPr>
        <w:t>园区管理</w:t>
      </w:r>
    </w:p>
    <w:p w:rsidR="00BB332D" w:rsidRDefault="00BB332D" w:rsidP="00BB332D">
      <w:pPr>
        <w:pStyle w:val="ab"/>
      </w:pPr>
      <w:r w:rsidRPr="00BB332D">
        <w:rPr>
          <w:rFonts w:hint="eastAsia"/>
        </w:rPr>
        <w:t>管理原则</w:t>
      </w:r>
    </w:p>
    <w:p w:rsidR="00BB332D" w:rsidRPr="00BB332D" w:rsidRDefault="00BB332D" w:rsidP="00BB332D">
      <w:pPr>
        <w:pStyle w:val="afd"/>
        <w:ind w:firstLine="420"/>
      </w:pPr>
      <w:r w:rsidRPr="00BB332D">
        <w:rPr>
          <w:rFonts w:hint="eastAsia"/>
        </w:rPr>
        <w:t>根据电子商务产业园区的功能设置、建设规模和经营情况进行分级管理。</w:t>
      </w:r>
    </w:p>
    <w:p w:rsidR="00BB332D" w:rsidRDefault="00BB332D" w:rsidP="00BB332D">
      <w:pPr>
        <w:pStyle w:val="ab"/>
      </w:pPr>
      <w:r w:rsidRPr="00BB332D">
        <w:rPr>
          <w:rFonts w:hint="eastAsia"/>
        </w:rPr>
        <w:t>管理要素</w:t>
      </w:r>
    </w:p>
    <w:p w:rsidR="00BB332D" w:rsidRDefault="00BB332D" w:rsidP="00A41C87">
      <w:pPr>
        <w:pStyle w:val="afd"/>
        <w:ind w:firstLine="420"/>
      </w:pPr>
      <w:r w:rsidRPr="00BB332D">
        <w:rPr>
          <w:rFonts w:hint="eastAsia"/>
        </w:rPr>
        <w:t>根据电子商务产业园区的建设规模、经营状况、管理制度、配套建设、创新发展以及社会贡献和荣誉等，进行园区分级管理，参见附录A。</w:t>
      </w:r>
    </w:p>
    <w:p w:rsidR="008E66B7" w:rsidRDefault="008E66B7" w:rsidP="00A41C87">
      <w:pPr>
        <w:pStyle w:val="afd"/>
        <w:ind w:firstLine="420"/>
      </w:pPr>
    </w:p>
    <w:p w:rsidR="00A0749C" w:rsidRDefault="00A0749C" w:rsidP="00A41C87">
      <w:pPr>
        <w:pStyle w:val="afd"/>
        <w:ind w:firstLine="420"/>
        <w:sectPr w:rsidR="00A0749C" w:rsidSect="0003098D">
          <w:footerReference w:type="default" r:id="rId15"/>
          <w:pgSz w:w="11907" w:h="16839"/>
          <w:pgMar w:top="1418" w:right="1134" w:bottom="1134" w:left="1418" w:header="1418" w:footer="851" w:gutter="0"/>
          <w:cols w:space="425"/>
          <w:docGrid w:type="lines" w:linePitch="312"/>
        </w:sectPr>
      </w:pPr>
    </w:p>
    <w:p w:rsidR="008E66B7" w:rsidRDefault="008E66B7" w:rsidP="00A41C87">
      <w:pPr>
        <w:pStyle w:val="afd"/>
        <w:ind w:firstLine="420"/>
      </w:pPr>
    </w:p>
    <w:p w:rsidR="007C76C6" w:rsidRPr="008E66B7" w:rsidRDefault="007C76C6" w:rsidP="008E66B7">
      <w:pPr>
        <w:numPr>
          <w:ilvl w:val="0"/>
          <w:numId w:val="0"/>
        </w:numPr>
        <w:ind w:left="717"/>
        <w:jc w:val="center"/>
        <w:rPr>
          <w:rFonts w:ascii="宋体" w:hAnsi="宋体"/>
          <w:szCs w:val="21"/>
        </w:rPr>
      </w:pPr>
      <w:r w:rsidRPr="008E66B7">
        <w:rPr>
          <w:rFonts w:ascii="宋体" w:hAnsi="宋体" w:hint="eastAsia"/>
          <w:szCs w:val="21"/>
        </w:rPr>
        <w:t>附  录  A</w:t>
      </w:r>
    </w:p>
    <w:p w:rsidR="007C76C6" w:rsidRPr="008E66B7" w:rsidRDefault="007C76C6" w:rsidP="008E66B7">
      <w:pPr>
        <w:numPr>
          <w:ilvl w:val="0"/>
          <w:numId w:val="0"/>
        </w:numPr>
        <w:ind w:left="717"/>
        <w:jc w:val="center"/>
        <w:rPr>
          <w:rFonts w:ascii="宋体" w:hAnsi="宋体"/>
          <w:szCs w:val="21"/>
        </w:rPr>
      </w:pPr>
      <w:r w:rsidRPr="008E66B7">
        <w:rPr>
          <w:rFonts w:ascii="宋体" w:hAnsi="宋体" w:hint="eastAsia"/>
          <w:szCs w:val="21"/>
        </w:rPr>
        <w:t>（规范性附录）</w:t>
      </w:r>
    </w:p>
    <w:p w:rsidR="007C76C6" w:rsidRPr="008E66B7" w:rsidRDefault="007C76C6" w:rsidP="008E66B7">
      <w:pPr>
        <w:numPr>
          <w:ilvl w:val="0"/>
          <w:numId w:val="0"/>
        </w:numPr>
        <w:ind w:left="717"/>
        <w:jc w:val="center"/>
        <w:rPr>
          <w:rFonts w:ascii="宋体" w:hAnsi="宋体"/>
          <w:szCs w:val="21"/>
        </w:rPr>
      </w:pPr>
      <w:r w:rsidRPr="008E66B7">
        <w:rPr>
          <w:rFonts w:ascii="宋体" w:hAnsi="宋体" w:hint="eastAsia"/>
          <w:szCs w:val="21"/>
        </w:rPr>
        <w:t>电子商务产业园区</w:t>
      </w:r>
      <w:r w:rsidR="009D2B03">
        <w:rPr>
          <w:rFonts w:ascii="宋体" w:hAnsi="宋体" w:hint="eastAsia"/>
          <w:szCs w:val="21"/>
        </w:rPr>
        <w:t>建设</w:t>
      </w:r>
      <w:r w:rsidRPr="008E66B7">
        <w:rPr>
          <w:rFonts w:ascii="宋体" w:hAnsi="宋体" w:hint="eastAsia"/>
          <w:szCs w:val="21"/>
        </w:rPr>
        <w:t>指标</w:t>
      </w:r>
    </w:p>
    <w:p w:rsidR="007C76C6" w:rsidRPr="008E66B7" w:rsidRDefault="007C76C6" w:rsidP="008E66B7">
      <w:pPr>
        <w:numPr>
          <w:ilvl w:val="0"/>
          <w:numId w:val="0"/>
        </w:numPr>
        <w:ind w:left="717"/>
        <w:jc w:val="center"/>
        <w:rPr>
          <w:rFonts w:ascii="宋体" w:hAnsi="宋体"/>
          <w:szCs w:val="21"/>
        </w:rPr>
      </w:pPr>
      <w:r w:rsidRPr="008E66B7">
        <w:rPr>
          <w:rFonts w:ascii="宋体" w:hAnsi="宋体" w:hint="eastAsia"/>
          <w:szCs w:val="21"/>
        </w:rPr>
        <w:t>表A.1给出了电子商务产业园区</w:t>
      </w:r>
      <w:r w:rsidR="009D2B03">
        <w:rPr>
          <w:rFonts w:ascii="宋体" w:hAnsi="宋体" w:hint="eastAsia"/>
          <w:szCs w:val="21"/>
        </w:rPr>
        <w:t>建设</w:t>
      </w:r>
      <w:r w:rsidRPr="008E66B7">
        <w:rPr>
          <w:rFonts w:ascii="宋体" w:hAnsi="宋体" w:hint="eastAsia"/>
          <w:szCs w:val="21"/>
        </w:rPr>
        <w:t>管理指标。</w:t>
      </w:r>
    </w:p>
    <w:p w:rsidR="007C76C6" w:rsidRPr="008E66B7" w:rsidRDefault="007C76C6" w:rsidP="008E66B7">
      <w:pPr>
        <w:numPr>
          <w:ilvl w:val="0"/>
          <w:numId w:val="0"/>
        </w:numPr>
        <w:ind w:left="717"/>
        <w:jc w:val="center"/>
        <w:rPr>
          <w:rFonts w:ascii="宋体" w:hAnsi="宋体"/>
          <w:szCs w:val="21"/>
        </w:rPr>
      </w:pPr>
      <w:r w:rsidRPr="008E66B7">
        <w:rPr>
          <w:rFonts w:ascii="宋体" w:hAnsi="宋体" w:hint="eastAsia"/>
          <w:szCs w:val="21"/>
        </w:rPr>
        <w:t>表 A.1  电子商务产业园区</w:t>
      </w:r>
      <w:r w:rsidR="009D2B03">
        <w:rPr>
          <w:rFonts w:ascii="宋体" w:hAnsi="宋体" w:hint="eastAsia"/>
          <w:szCs w:val="21"/>
        </w:rPr>
        <w:t>建设</w:t>
      </w:r>
      <w:r w:rsidRPr="008E66B7">
        <w:rPr>
          <w:rFonts w:ascii="宋体" w:hAnsi="宋体" w:hint="eastAsia"/>
          <w:szCs w:val="21"/>
        </w:rPr>
        <w:t>指标</w:t>
      </w:r>
    </w:p>
    <w:tbl>
      <w:tblPr>
        <w:tblStyle w:val="affff8"/>
        <w:tblW w:w="0" w:type="auto"/>
        <w:tblLook w:val="04A0" w:firstRow="1" w:lastRow="0" w:firstColumn="1" w:lastColumn="0" w:noHBand="0" w:noVBand="1"/>
      </w:tblPr>
      <w:tblGrid>
        <w:gridCol w:w="704"/>
        <w:gridCol w:w="992"/>
        <w:gridCol w:w="1985"/>
        <w:gridCol w:w="4615"/>
      </w:tblGrid>
      <w:tr w:rsidR="007C76C6" w:rsidRPr="008E66B7" w:rsidTr="00F91066">
        <w:tc>
          <w:tcPr>
            <w:tcW w:w="704"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序号</w:t>
            </w:r>
          </w:p>
        </w:tc>
        <w:tc>
          <w:tcPr>
            <w:tcW w:w="992"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分类</w:t>
            </w:r>
          </w:p>
        </w:tc>
        <w:tc>
          <w:tcPr>
            <w:tcW w:w="1985"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名称</w:t>
            </w:r>
          </w:p>
        </w:tc>
        <w:tc>
          <w:tcPr>
            <w:tcW w:w="4615"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指标说明</w:t>
            </w:r>
          </w:p>
        </w:tc>
      </w:tr>
      <w:tr w:rsidR="007C76C6" w:rsidRPr="00A40368" w:rsidTr="00F91066">
        <w:tc>
          <w:tcPr>
            <w:tcW w:w="704"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1</w:t>
            </w:r>
          </w:p>
        </w:tc>
        <w:tc>
          <w:tcPr>
            <w:tcW w:w="992" w:type="dxa"/>
            <w:vMerge w:val="restart"/>
            <w:vAlign w:val="center"/>
          </w:tcPr>
          <w:p w:rsidR="007C76C6" w:rsidRPr="00A40368" w:rsidRDefault="008E66B7"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基本</w:t>
            </w:r>
          </w:p>
          <w:p w:rsidR="008E66B7" w:rsidRPr="00A40368" w:rsidRDefault="008E66B7"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指标</w:t>
            </w: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经营年限</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运营时间不少于2年</w:t>
            </w:r>
          </w:p>
        </w:tc>
      </w:tr>
      <w:tr w:rsidR="007C76C6" w:rsidRPr="00A40368" w:rsidTr="00F91066">
        <w:tc>
          <w:tcPr>
            <w:tcW w:w="704"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2</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建筑面积</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建筑面积符合园区建设指标要求，综合型产业园区（含一园多点）建筑面积2万平方米或占地面积1万平方米及以上，楼宇型产业园区营业面积在3000平方米以上</w:t>
            </w:r>
          </w:p>
        </w:tc>
      </w:tr>
      <w:tr w:rsidR="0060526B" w:rsidRPr="00A40368" w:rsidTr="00F91066">
        <w:tc>
          <w:tcPr>
            <w:tcW w:w="704" w:type="dxa"/>
            <w:vAlign w:val="center"/>
          </w:tcPr>
          <w:p w:rsidR="0060526B"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3</w:t>
            </w:r>
          </w:p>
        </w:tc>
        <w:tc>
          <w:tcPr>
            <w:tcW w:w="992" w:type="dxa"/>
            <w:vMerge/>
            <w:vAlign w:val="center"/>
          </w:tcPr>
          <w:p w:rsidR="0060526B" w:rsidRPr="00A40368" w:rsidRDefault="0060526B"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60526B" w:rsidRPr="00A40368" w:rsidRDefault="0060526B" w:rsidP="00A40368">
            <w:pPr>
              <w:numPr>
                <w:ilvl w:val="0"/>
                <w:numId w:val="0"/>
              </w:num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办公面积</w:t>
            </w:r>
          </w:p>
        </w:tc>
        <w:tc>
          <w:tcPr>
            <w:tcW w:w="4615" w:type="dxa"/>
            <w:vAlign w:val="center"/>
          </w:tcPr>
          <w:p w:rsidR="0060526B" w:rsidRPr="00A40368" w:rsidRDefault="0060526B" w:rsidP="00A40368">
            <w:pPr>
              <w:numPr>
                <w:ilvl w:val="0"/>
                <w:numId w:val="0"/>
              </w:num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园区或楼宇用于入驻企业运营及日常办公的建筑面积</w:t>
            </w:r>
          </w:p>
        </w:tc>
      </w:tr>
      <w:tr w:rsidR="007C76C6" w:rsidRPr="00A40368"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4</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配套服务区面积</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服务设施建筑面积占比超过十分之一</w:t>
            </w:r>
          </w:p>
        </w:tc>
      </w:tr>
      <w:tr w:rsidR="007C76C6" w:rsidRPr="00A40368"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5</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运营机构</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独立的法人资格的运营商负责</w:t>
            </w:r>
          </w:p>
        </w:tc>
      </w:tr>
      <w:tr w:rsidR="004B6B61" w:rsidRPr="00A40368" w:rsidTr="00F91066">
        <w:tc>
          <w:tcPr>
            <w:tcW w:w="704" w:type="dxa"/>
            <w:vAlign w:val="center"/>
          </w:tcPr>
          <w:p w:rsidR="004B6B61"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6</w:t>
            </w:r>
          </w:p>
        </w:tc>
        <w:tc>
          <w:tcPr>
            <w:tcW w:w="992" w:type="dxa"/>
            <w:vMerge/>
            <w:vAlign w:val="center"/>
          </w:tcPr>
          <w:p w:rsidR="004B6B61" w:rsidRPr="00A40368" w:rsidRDefault="004B6B61"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4B6B61" w:rsidRPr="00A40368" w:rsidRDefault="004B6B61" w:rsidP="00A40368">
            <w:pPr>
              <w:numPr>
                <w:ilvl w:val="0"/>
                <w:numId w:val="0"/>
              </w:num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企业数量</w:t>
            </w:r>
          </w:p>
        </w:tc>
        <w:tc>
          <w:tcPr>
            <w:tcW w:w="4615" w:type="dxa"/>
            <w:vAlign w:val="center"/>
          </w:tcPr>
          <w:p w:rsidR="004B6B61" w:rsidRPr="00A40368" w:rsidRDefault="004B6B61" w:rsidP="00A40368">
            <w:pPr>
              <w:numPr>
                <w:ilvl w:val="0"/>
                <w:numId w:val="0"/>
              </w:num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入住企业园区以电子商务为主营业务或为电子商务企业提供配套服务企业的数量总和</w:t>
            </w:r>
          </w:p>
        </w:tc>
      </w:tr>
      <w:tr w:rsidR="007C76C6" w:rsidRPr="00A40368"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7</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企业</w:t>
            </w:r>
            <w:proofErr w:type="gramStart"/>
            <w:r w:rsidRPr="00A40368">
              <w:rPr>
                <w:rFonts w:asciiTheme="minorEastAsia" w:eastAsiaTheme="minorEastAsia" w:hAnsiTheme="minorEastAsia" w:cstheme="minorBidi" w:hint="eastAsia"/>
                <w:szCs w:val="21"/>
              </w:rPr>
              <w:t>入驻率</w:t>
            </w:r>
            <w:proofErr w:type="gramEnd"/>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入驻企业数与计划招商数的比例，电子商务企业占比</w:t>
            </w:r>
          </w:p>
        </w:tc>
      </w:tr>
      <w:tr w:rsidR="0060526B" w:rsidRPr="00A40368" w:rsidTr="00F91066">
        <w:tc>
          <w:tcPr>
            <w:tcW w:w="704" w:type="dxa"/>
            <w:vAlign w:val="center"/>
          </w:tcPr>
          <w:p w:rsidR="0060526B"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8</w:t>
            </w:r>
          </w:p>
        </w:tc>
        <w:tc>
          <w:tcPr>
            <w:tcW w:w="992" w:type="dxa"/>
            <w:vMerge/>
            <w:vAlign w:val="center"/>
          </w:tcPr>
          <w:p w:rsidR="0060526B" w:rsidRPr="00A40368" w:rsidRDefault="0060526B"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60526B" w:rsidRPr="00A40368" w:rsidRDefault="0060526B" w:rsidP="00A40368">
            <w:pPr>
              <w:numPr>
                <w:ilvl w:val="0"/>
                <w:numId w:val="0"/>
              </w:num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就业人数</w:t>
            </w:r>
          </w:p>
        </w:tc>
        <w:tc>
          <w:tcPr>
            <w:tcW w:w="4615" w:type="dxa"/>
            <w:vAlign w:val="center"/>
          </w:tcPr>
          <w:p w:rsidR="0060526B" w:rsidRPr="00A40368" w:rsidRDefault="0060526B" w:rsidP="00A40368">
            <w:pPr>
              <w:numPr>
                <w:ilvl w:val="0"/>
                <w:numId w:val="0"/>
              </w:num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园区内各企业</w:t>
            </w:r>
            <w:r w:rsidR="00E018A9">
              <w:rPr>
                <w:rFonts w:asciiTheme="minorEastAsia" w:eastAsiaTheme="minorEastAsia" w:hAnsiTheme="minorEastAsia" w:cstheme="minorBidi" w:hint="eastAsia"/>
                <w:szCs w:val="21"/>
              </w:rPr>
              <w:t>雇佣员工人数总和</w:t>
            </w:r>
          </w:p>
        </w:tc>
      </w:tr>
      <w:tr w:rsidR="007C76C6" w:rsidRPr="00A40368"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9</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园区资产总额</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园区运营方拥有并控制的全部资产，包括流动资产、固定资产、长期投资、无形及递延资产等</w:t>
            </w:r>
          </w:p>
        </w:tc>
      </w:tr>
      <w:tr w:rsidR="007C76C6" w:rsidRPr="00A40368"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10</w:t>
            </w:r>
          </w:p>
        </w:tc>
        <w:tc>
          <w:tcPr>
            <w:tcW w:w="992" w:type="dxa"/>
            <w:vMerge w:val="restart"/>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管理</w:t>
            </w:r>
          </w:p>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建设</w:t>
            </w: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管理机构健全</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园区具备专职管理机构，配备足够的专职管理人员</w:t>
            </w:r>
          </w:p>
        </w:tc>
      </w:tr>
      <w:tr w:rsidR="007C76C6" w:rsidRPr="00A40368"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11</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管理制度建设</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具备健全的园区管理制度</w:t>
            </w:r>
          </w:p>
        </w:tc>
      </w:tr>
      <w:tr w:rsidR="007C76C6" w:rsidRPr="00A40368"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12</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社团组织建设</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有较为健全的社团组织建设(党委、工会、科协)</w:t>
            </w:r>
          </w:p>
        </w:tc>
      </w:tr>
      <w:tr w:rsidR="007C76C6" w:rsidRPr="00A40368"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1</w:t>
            </w:r>
            <w:r w:rsidR="00E018A9">
              <w:rPr>
                <w:rFonts w:asciiTheme="minorEastAsia" w:eastAsiaTheme="minorEastAsia" w:hAnsiTheme="minorEastAsia" w:cstheme="minorBidi"/>
                <w:szCs w:val="21"/>
              </w:rPr>
              <w:t>3</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维权及投诉处理</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有较为完善的维权、投诉处理机制，能够及时处理维权、客户投诉处理事件</w:t>
            </w:r>
          </w:p>
        </w:tc>
      </w:tr>
      <w:tr w:rsidR="007C76C6" w:rsidRPr="00A40368"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1</w:t>
            </w:r>
            <w:r w:rsidR="00E018A9">
              <w:rPr>
                <w:rFonts w:asciiTheme="minorEastAsia" w:eastAsiaTheme="minorEastAsia" w:hAnsiTheme="minorEastAsia" w:cstheme="minorBidi"/>
                <w:szCs w:val="21"/>
              </w:rPr>
              <w:t>4</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安全管理及突发事件处理制度</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对企业质量及安全操作流程的把控，对突发性事件有预案处理制度</w:t>
            </w:r>
          </w:p>
        </w:tc>
      </w:tr>
      <w:tr w:rsidR="007C76C6" w:rsidRPr="00A40368"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1</w:t>
            </w:r>
            <w:r w:rsidR="00E018A9">
              <w:rPr>
                <w:rFonts w:asciiTheme="minorEastAsia" w:eastAsiaTheme="minorEastAsia" w:hAnsiTheme="minorEastAsia" w:cstheme="minorBidi"/>
                <w:szCs w:val="21"/>
              </w:rPr>
              <w:t>5</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企业统计工作状况</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拥有完善统计制度，按照统计要求按时向政府及行业组织上报统计报表</w:t>
            </w:r>
          </w:p>
        </w:tc>
      </w:tr>
      <w:tr w:rsidR="007C76C6" w:rsidRPr="00A40368"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1</w:t>
            </w:r>
            <w:r w:rsidR="00E018A9">
              <w:rPr>
                <w:rFonts w:asciiTheme="minorEastAsia" w:eastAsiaTheme="minorEastAsia" w:hAnsiTheme="minorEastAsia" w:cstheme="minorBidi"/>
                <w:szCs w:val="21"/>
              </w:rPr>
              <w:t>6</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基层联络点建设</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在基层或辖区范围内建设完备的服务联络点，体系健全</w:t>
            </w:r>
          </w:p>
        </w:tc>
      </w:tr>
      <w:tr w:rsidR="007C76C6" w:rsidRPr="00A40368"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1</w:t>
            </w:r>
            <w:r w:rsidR="00E018A9">
              <w:rPr>
                <w:rFonts w:asciiTheme="minorEastAsia" w:eastAsiaTheme="minorEastAsia" w:hAnsiTheme="minorEastAsia" w:cstheme="minorBidi"/>
                <w:szCs w:val="21"/>
              </w:rPr>
              <w:t>7</w:t>
            </w:r>
          </w:p>
        </w:tc>
        <w:tc>
          <w:tcPr>
            <w:tcW w:w="992" w:type="dxa"/>
            <w:vMerge w:val="restart"/>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经济</w:t>
            </w:r>
          </w:p>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指标</w:t>
            </w: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园区电子商务交易情况</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园区内企业产生的电子商务年度交易总额</w:t>
            </w:r>
          </w:p>
        </w:tc>
      </w:tr>
      <w:tr w:rsidR="007C76C6" w:rsidRPr="00A40368"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1</w:t>
            </w:r>
            <w:r w:rsidR="00E018A9">
              <w:rPr>
                <w:rFonts w:asciiTheme="minorEastAsia" w:eastAsiaTheme="minorEastAsia" w:hAnsiTheme="minorEastAsia" w:cstheme="minorBidi"/>
                <w:szCs w:val="21"/>
              </w:rPr>
              <w:t>8</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园区电子商务交易增长情况</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园区内企业产生的电子商务年度交易额年增长率</w:t>
            </w:r>
          </w:p>
        </w:tc>
      </w:tr>
      <w:tr w:rsidR="007C76C6" w:rsidRPr="00A40368"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1</w:t>
            </w:r>
            <w:r w:rsidR="00E018A9">
              <w:rPr>
                <w:rFonts w:asciiTheme="minorEastAsia" w:eastAsiaTheme="minorEastAsia" w:hAnsiTheme="minorEastAsia" w:cstheme="minorBidi"/>
                <w:szCs w:val="21"/>
              </w:rPr>
              <w:t>9</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园区企业年度税收情况</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园区内企业年度纳税总额</w:t>
            </w:r>
          </w:p>
        </w:tc>
      </w:tr>
      <w:tr w:rsidR="007C76C6" w:rsidRPr="00A40368" w:rsidTr="00F91066">
        <w:tc>
          <w:tcPr>
            <w:tcW w:w="704" w:type="dxa"/>
            <w:vAlign w:val="center"/>
          </w:tcPr>
          <w:p w:rsidR="007C76C6" w:rsidRPr="00A40368" w:rsidRDefault="00E018A9" w:rsidP="00E018A9">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20</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单位面积产出效益</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单位面积产生的电商交易额</w:t>
            </w:r>
          </w:p>
        </w:tc>
      </w:tr>
    </w:tbl>
    <w:p w:rsidR="00A40368" w:rsidRPr="00A40368" w:rsidRDefault="00A40368" w:rsidP="00E018A9">
      <w:pPr>
        <w:numPr>
          <w:ilvl w:val="0"/>
          <w:numId w:val="0"/>
        </w:numPr>
        <w:rPr>
          <w:rFonts w:ascii="宋体" w:hAnsi="宋体"/>
          <w:szCs w:val="21"/>
        </w:rPr>
      </w:pPr>
    </w:p>
    <w:p w:rsidR="007C76C6" w:rsidRPr="00A40368" w:rsidRDefault="007C76C6" w:rsidP="00A40368">
      <w:pPr>
        <w:numPr>
          <w:ilvl w:val="0"/>
          <w:numId w:val="0"/>
        </w:numPr>
        <w:ind w:left="717" w:hanging="317"/>
        <w:jc w:val="center"/>
        <w:rPr>
          <w:rFonts w:ascii="宋体" w:hAnsi="宋体"/>
          <w:szCs w:val="21"/>
        </w:rPr>
      </w:pPr>
      <w:r w:rsidRPr="00A40368">
        <w:rPr>
          <w:rFonts w:ascii="宋体" w:hAnsi="宋体" w:hint="eastAsia"/>
          <w:szCs w:val="21"/>
        </w:rPr>
        <w:lastRenderedPageBreak/>
        <w:t>表 A.1（续）</w:t>
      </w:r>
    </w:p>
    <w:tbl>
      <w:tblPr>
        <w:tblStyle w:val="affff8"/>
        <w:tblW w:w="0" w:type="auto"/>
        <w:tblLook w:val="04A0" w:firstRow="1" w:lastRow="0" w:firstColumn="1" w:lastColumn="0" w:noHBand="0" w:noVBand="1"/>
      </w:tblPr>
      <w:tblGrid>
        <w:gridCol w:w="704"/>
        <w:gridCol w:w="992"/>
        <w:gridCol w:w="1985"/>
        <w:gridCol w:w="4615"/>
      </w:tblGrid>
      <w:tr w:rsidR="007C76C6" w:rsidRPr="00A40368" w:rsidTr="00F91066">
        <w:tc>
          <w:tcPr>
            <w:tcW w:w="704"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序号</w:t>
            </w:r>
          </w:p>
        </w:tc>
        <w:tc>
          <w:tcPr>
            <w:tcW w:w="992"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分类</w:t>
            </w:r>
          </w:p>
        </w:tc>
        <w:tc>
          <w:tcPr>
            <w:tcW w:w="1985"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名称</w:t>
            </w:r>
          </w:p>
        </w:tc>
        <w:tc>
          <w:tcPr>
            <w:tcW w:w="4615"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指标说明</w:t>
            </w:r>
          </w:p>
        </w:tc>
      </w:tr>
      <w:tr w:rsidR="00C93D3A" w:rsidRPr="00A40368" w:rsidTr="00F91066">
        <w:tc>
          <w:tcPr>
            <w:tcW w:w="704" w:type="dxa"/>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21</w:t>
            </w:r>
          </w:p>
        </w:tc>
        <w:tc>
          <w:tcPr>
            <w:tcW w:w="992" w:type="dxa"/>
            <w:vMerge w:val="restart"/>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服务</w:t>
            </w:r>
          </w:p>
          <w:p w:rsidR="00C93D3A" w:rsidRPr="00A40368" w:rsidRDefault="00C93D3A" w:rsidP="00C93D3A">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体系</w:t>
            </w: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金融服务</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自建或第三方平台合作，提供电子商务相关金融服务</w:t>
            </w:r>
          </w:p>
        </w:tc>
      </w:tr>
      <w:tr w:rsidR="00C93D3A" w:rsidRPr="00A40368" w:rsidTr="00F91066">
        <w:tc>
          <w:tcPr>
            <w:tcW w:w="704" w:type="dxa"/>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22</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人才服务</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自建或第三方平台合作，提供电子商务人才输送、培育服务</w:t>
            </w:r>
          </w:p>
        </w:tc>
      </w:tr>
      <w:tr w:rsidR="00C93D3A" w:rsidRPr="00A40368" w:rsidTr="00F91066">
        <w:tc>
          <w:tcPr>
            <w:tcW w:w="704" w:type="dxa"/>
            <w:vAlign w:val="center"/>
          </w:tcPr>
          <w:p w:rsidR="00C93D3A" w:rsidRPr="00A40368" w:rsidRDefault="00C93D3A"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2</w:t>
            </w:r>
            <w:r>
              <w:rPr>
                <w:rFonts w:asciiTheme="minorEastAsia" w:eastAsiaTheme="minorEastAsia" w:hAnsiTheme="minorEastAsia" w:cstheme="minorBidi"/>
                <w:szCs w:val="21"/>
              </w:rPr>
              <w:t>3</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法律服务</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自建或第三方平台合作，提供电子商务法律咨询、知识产权代理等服务</w:t>
            </w:r>
          </w:p>
        </w:tc>
      </w:tr>
      <w:tr w:rsidR="00C93D3A" w:rsidRPr="00A40368" w:rsidTr="00F91066">
        <w:tc>
          <w:tcPr>
            <w:tcW w:w="704" w:type="dxa"/>
            <w:vAlign w:val="center"/>
          </w:tcPr>
          <w:p w:rsidR="00C93D3A" w:rsidRPr="00A40368" w:rsidRDefault="00C93D3A"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2</w:t>
            </w:r>
            <w:r>
              <w:rPr>
                <w:rFonts w:asciiTheme="minorEastAsia" w:eastAsiaTheme="minorEastAsia" w:hAnsiTheme="minorEastAsia" w:cstheme="minorBidi"/>
                <w:szCs w:val="21"/>
              </w:rPr>
              <w:t>4</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创业孵化</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提供产业培育、创业导师、种子基金等孵化服务</w:t>
            </w:r>
          </w:p>
        </w:tc>
      </w:tr>
      <w:tr w:rsidR="00C93D3A" w:rsidRPr="00A40368" w:rsidTr="00F91066">
        <w:tc>
          <w:tcPr>
            <w:tcW w:w="704" w:type="dxa"/>
            <w:vAlign w:val="center"/>
          </w:tcPr>
          <w:p w:rsidR="00C93D3A" w:rsidRPr="00A40368" w:rsidRDefault="00C93D3A"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2</w:t>
            </w:r>
            <w:r>
              <w:rPr>
                <w:rFonts w:asciiTheme="minorEastAsia" w:eastAsiaTheme="minorEastAsia" w:hAnsiTheme="minorEastAsia" w:cstheme="minorBidi"/>
                <w:szCs w:val="21"/>
              </w:rPr>
              <w:t>5</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品牌宣传</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开展企业文化交流活动，并有网站、移动端、刊物、媒体等多方位宣传</w:t>
            </w:r>
          </w:p>
        </w:tc>
      </w:tr>
      <w:tr w:rsidR="00C93D3A" w:rsidRPr="00A40368" w:rsidTr="00F91066">
        <w:tc>
          <w:tcPr>
            <w:tcW w:w="704" w:type="dxa"/>
            <w:vAlign w:val="center"/>
          </w:tcPr>
          <w:p w:rsidR="00C93D3A" w:rsidRPr="00A40368" w:rsidRDefault="00C93D3A"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2</w:t>
            </w:r>
            <w:r>
              <w:rPr>
                <w:rFonts w:asciiTheme="minorEastAsia" w:eastAsiaTheme="minorEastAsia" w:hAnsiTheme="minorEastAsia" w:cstheme="minorBidi"/>
                <w:szCs w:val="21"/>
              </w:rPr>
              <w:t>6</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电子商务相关服务</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自建或引进代运营、摄像美工、客服呼叫、培训等电子商务相关服务，服务体系完善能够为入驻企业提供相关服务</w:t>
            </w:r>
          </w:p>
        </w:tc>
      </w:tr>
      <w:tr w:rsidR="00C93D3A" w:rsidRPr="00A40368" w:rsidTr="00F91066">
        <w:tc>
          <w:tcPr>
            <w:tcW w:w="704" w:type="dxa"/>
            <w:vAlign w:val="center"/>
          </w:tcPr>
          <w:p w:rsidR="00C93D3A" w:rsidRPr="00A40368" w:rsidRDefault="00C93D3A"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2</w:t>
            </w:r>
            <w:r>
              <w:rPr>
                <w:rFonts w:asciiTheme="minorEastAsia" w:eastAsiaTheme="minorEastAsia" w:hAnsiTheme="minorEastAsia" w:cstheme="minorBidi"/>
                <w:szCs w:val="21"/>
              </w:rPr>
              <w:t>7</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商务服务</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为入驻企业提供：代办注册登记、代表电话与宽带入户、商务邮件收发、商务活动策划、会场租赁等中免费或有偿商务服务</w:t>
            </w:r>
          </w:p>
        </w:tc>
      </w:tr>
      <w:tr w:rsidR="00C93D3A" w:rsidRPr="00A40368" w:rsidTr="00F91066">
        <w:tc>
          <w:tcPr>
            <w:tcW w:w="704" w:type="dxa"/>
            <w:vAlign w:val="center"/>
          </w:tcPr>
          <w:p w:rsidR="00C93D3A" w:rsidRPr="00A40368" w:rsidRDefault="00C93D3A"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2</w:t>
            </w:r>
            <w:r>
              <w:rPr>
                <w:rFonts w:asciiTheme="minorEastAsia" w:eastAsiaTheme="minorEastAsia" w:hAnsiTheme="minorEastAsia" w:cstheme="minorBidi"/>
                <w:szCs w:val="21"/>
              </w:rPr>
              <w:t>8</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行政服务</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为企业提供政策宣贯、年审年检、项目申报、法律税务等便利服务</w:t>
            </w:r>
          </w:p>
        </w:tc>
      </w:tr>
      <w:tr w:rsidR="00C93D3A" w:rsidRPr="00A40368" w:rsidTr="00F91066">
        <w:tc>
          <w:tcPr>
            <w:tcW w:w="704" w:type="dxa"/>
            <w:vAlign w:val="center"/>
          </w:tcPr>
          <w:p w:rsidR="00C93D3A" w:rsidRPr="00A40368" w:rsidRDefault="00C93D3A"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2</w:t>
            </w:r>
            <w:r>
              <w:rPr>
                <w:rFonts w:asciiTheme="minorEastAsia" w:eastAsiaTheme="minorEastAsia" w:hAnsiTheme="minorEastAsia" w:cstheme="minorBidi"/>
                <w:szCs w:val="21"/>
              </w:rPr>
              <w:t>9</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公共区域、设施维护</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对公共区域、设施有完善的维护保养制度，定期进行维护检修，确保公共设施设备可正常使用和运行</w:t>
            </w:r>
          </w:p>
        </w:tc>
      </w:tr>
      <w:tr w:rsidR="00C93D3A" w:rsidRPr="00A40368" w:rsidTr="00F91066">
        <w:tc>
          <w:tcPr>
            <w:tcW w:w="704" w:type="dxa"/>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30</w:t>
            </w:r>
          </w:p>
        </w:tc>
        <w:tc>
          <w:tcPr>
            <w:tcW w:w="992" w:type="dxa"/>
            <w:vMerge/>
            <w:vAlign w:val="center"/>
          </w:tcPr>
          <w:p w:rsidR="00C93D3A" w:rsidRPr="00A40368" w:rsidRDefault="00C93D3A" w:rsidP="00A40368">
            <w:pPr>
              <w:ind w:left="0"/>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安全服务</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提供24小时安全巡逻服务及园区范围内的公共秩序维护，协助相关政府部门做好“防火、防盗、防爆、防破坏”的四防工作，办理来访人员的登记，办理货物进出园区的检查及登记，各种车辆管理等</w:t>
            </w:r>
          </w:p>
        </w:tc>
      </w:tr>
      <w:tr w:rsidR="00C93D3A" w:rsidRPr="00A40368" w:rsidTr="00F91066">
        <w:tc>
          <w:tcPr>
            <w:tcW w:w="704" w:type="dxa"/>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31</w:t>
            </w:r>
          </w:p>
        </w:tc>
        <w:tc>
          <w:tcPr>
            <w:tcW w:w="992" w:type="dxa"/>
            <w:vMerge/>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前台客服</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熟悉服务范围内园区企业的基本情况以便提供服务和查询，接待来访人员并受理解决提出的问题和需求，为园区企业提供周到服务；能及时准确收取、分发园区企业的信件报刊</w:t>
            </w:r>
          </w:p>
        </w:tc>
      </w:tr>
      <w:tr w:rsidR="00C93D3A" w:rsidRPr="00A40368" w:rsidTr="00F91066">
        <w:tc>
          <w:tcPr>
            <w:tcW w:w="704" w:type="dxa"/>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32</w:t>
            </w:r>
          </w:p>
        </w:tc>
        <w:tc>
          <w:tcPr>
            <w:tcW w:w="992" w:type="dxa"/>
            <w:vMerge/>
            <w:vAlign w:val="center"/>
          </w:tcPr>
          <w:p w:rsidR="00C93D3A" w:rsidRPr="00A40368" w:rsidRDefault="00C93D3A"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后勤保障</w:t>
            </w:r>
          </w:p>
        </w:tc>
        <w:tc>
          <w:tcPr>
            <w:tcW w:w="4615" w:type="dxa"/>
            <w:vAlign w:val="center"/>
          </w:tcPr>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提供园区管理咨询，受理企业投诉，受理企业室内设施保修，办理企业迁入迁出手续，办理企业室内装修及验收的申报以及办理企业相关用电、用水、车辆出入等相关手续，维持园区的环境卫生整洁有序，在不受外界客观情况</w:t>
            </w:r>
          </w:p>
          <w:p w:rsidR="00C93D3A" w:rsidRPr="00A40368" w:rsidRDefault="00C93D3A"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影响下，保证楼宇的网络通信、供暖、供水、供电正常运行</w:t>
            </w:r>
          </w:p>
        </w:tc>
      </w:tr>
    </w:tbl>
    <w:p w:rsidR="007C76C6" w:rsidRPr="00F85316" w:rsidRDefault="007C76C6" w:rsidP="00F85316">
      <w:pPr>
        <w:numPr>
          <w:ilvl w:val="0"/>
          <w:numId w:val="0"/>
        </w:numPr>
        <w:ind w:left="400"/>
      </w:pPr>
    </w:p>
    <w:p w:rsidR="007C76C6" w:rsidRDefault="007C76C6" w:rsidP="00F85316">
      <w:pPr>
        <w:numPr>
          <w:ilvl w:val="0"/>
          <w:numId w:val="0"/>
        </w:numPr>
        <w:ind w:left="400"/>
      </w:pPr>
    </w:p>
    <w:p w:rsidR="00F85316" w:rsidRDefault="00F85316" w:rsidP="00F85316">
      <w:pPr>
        <w:numPr>
          <w:ilvl w:val="0"/>
          <w:numId w:val="0"/>
        </w:numPr>
        <w:ind w:left="400"/>
      </w:pPr>
    </w:p>
    <w:p w:rsidR="00F85316" w:rsidRDefault="00F85316" w:rsidP="00F85316">
      <w:pPr>
        <w:numPr>
          <w:ilvl w:val="0"/>
          <w:numId w:val="0"/>
        </w:numPr>
        <w:ind w:left="400"/>
      </w:pPr>
    </w:p>
    <w:p w:rsidR="00A40368" w:rsidRDefault="00A40368" w:rsidP="00F85316">
      <w:pPr>
        <w:numPr>
          <w:ilvl w:val="0"/>
          <w:numId w:val="0"/>
        </w:numPr>
        <w:ind w:left="400"/>
      </w:pPr>
    </w:p>
    <w:p w:rsidR="00E018A9" w:rsidRPr="00F85316" w:rsidRDefault="00E018A9" w:rsidP="00F85316">
      <w:pPr>
        <w:numPr>
          <w:ilvl w:val="0"/>
          <w:numId w:val="0"/>
        </w:numPr>
        <w:ind w:left="400"/>
      </w:pPr>
    </w:p>
    <w:p w:rsidR="007C76C6" w:rsidRPr="00F85316" w:rsidRDefault="007C76C6" w:rsidP="00A40368">
      <w:pPr>
        <w:numPr>
          <w:ilvl w:val="0"/>
          <w:numId w:val="0"/>
        </w:numPr>
        <w:ind w:left="400"/>
        <w:jc w:val="center"/>
      </w:pPr>
      <w:r w:rsidRPr="00F85316">
        <w:rPr>
          <w:rFonts w:hint="eastAsia"/>
        </w:rPr>
        <w:lastRenderedPageBreak/>
        <w:t>表</w:t>
      </w:r>
      <w:r w:rsidRPr="00F85316">
        <w:rPr>
          <w:rFonts w:hint="eastAsia"/>
        </w:rPr>
        <w:t xml:space="preserve"> A.1</w:t>
      </w:r>
      <w:r w:rsidRPr="00F85316">
        <w:rPr>
          <w:rFonts w:hint="eastAsia"/>
        </w:rPr>
        <w:t>（续）</w:t>
      </w:r>
    </w:p>
    <w:tbl>
      <w:tblPr>
        <w:tblStyle w:val="affff8"/>
        <w:tblW w:w="0" w:type="auto"/>
        <w:tblLook w:val="04A0" w:firstRow="1" w:lastRow="0" w:firstColumn="1" w:lastColumn="0" w:noHBand="0" w:noVBand="1"/>
      </w:tblPr>
      <w:tblGrid>
        <w:gridCol w:w="704"/>
        <w:gridCol w:w="992"/>
        <w:gridCol w:w="1985"/>
        <w:gridCol w:w="4615"/>
      </w:tblGrid>
      <w:tr w:rsidR="007C76C6" w:rsidRPr="00F85316" w:rsidTr="00F91066">
        <w:tc>
          <w:tcPr>
            <w:tcW w:w="704"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序号</w:t>
            </w:r>
          </w:p>
        </w:tc>
        <w:tc>
          <w:tcPr>
            <w:tcW w:w="992"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分类</w:t>
            </w:r>
          </w:p>
        </w:tc>
        <w:tc>
          <w:tcPr>
            <w:tcW w:w="1985"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名称</w:t>
            </w:r>
          </w:p>
        </w:tc>
        <w:tc>
          <w:tcPr>
            <w:tcW w:w="4615" w:type="dxa"/>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指标说明</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3</w:t>
            </w:r>
            <w:r w:rsidR="00E018A9">
              <w:rPr>
                <w:rFonts w:asciiTheme="minorEastAsia" w:eastAsiaTheme="minorEastAsia" w:hAnsiTheme="minorEastAsia" w:cstheme="minorBidi"/>
                <w:szCs w:val="21"/>
              </w:rPr>
              <w:t>3</w:t>
            </w:r>
          </w:p>
        </w:tc>
        <w:tc>
          <w:tcPr>
            <w:tcW w:w="992" w:type="dxa"/>
            <w:vMerge w:val="restart"/>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创新</w:t>
            </w:r>
          </w:p>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发展</w:t>
            </w: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园区建设规划</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近期、中期、长期规划健全</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3</w:t>
            </w:r>
            <w:r w:rsidR="00E018A9">
              <w:rPr>
                <w:rFonts w:asciiTheme="minorEastAsia" w:eastAsiaTheme="minorEastAsia" w:hAnsiTheme="minorEastAsia" w:cstheme="minorBidi"/>
                <w:szCs w:val="21"/>
              </w:rPr>
              <w:t>4</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电子商务促进项目</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实施国家、省重点电子商务科研项目</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3</w:t>
            </w:r>
            <w:r w:rsidR="00E018A9">
              <w:rPr>
                <w:rFonts w:asciiTheme="minorEastAsia" w:eastAsiaTheme="minorEastAsia" w:hAnsiTheme="minorEastAsia" w:cstheme="minorBidi"/>
                <w:szCs w:val="21"/>
              </w:rPr>
              <w:t>5</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服务创新</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创新电子商务服务模式机制，对园区企业发展作用明显</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3</w:t>
            </w:r>
            <w:r w:rsidR="00E018A9">
              <w:rPr>
                <w:rFonts w:asciiTheme="minorEastAsia" w:eastAsiaTheme="minorEastAsia" w:hAnsiTheme="minorEastAsia" w:cstheme="minorBidi"/>
                <w:szCs w:val="21"/>
              </w:rPr>
              <w:t>6</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proofErr w:type="gramStart"/>
            <w:r w:rsidRPr="00A40368">
              <w:rPr>
                <w:rFonts w:asciiTheme="minorEastAsia" w:eastAsiaTheme="minorEastAsia" w:hAnsiTheme="minorEastAsia" w:cstheme="minorBidi" w:hint="eastAsia"/>
                <w:szCs w:val="21"/>
              </w:rPr>
              <w:t>云技术</w:t>
            </w:r>
            <w:proofErr w:type="gramEnd"/>
            <w:r w:rsidRPr="00A40368">
              <w:rPr>
                <w:rFonts w:asciiTheme="minorEastAsia" w:eastAsiaTheme="minorEastAsia" w:hAnsiTheme="minorEastAsia" w:cstheme="minorBidi" w:hint="eastAsia"/>
                <w:szCs w:val="21"/>
              </w:rPr>
              <w:t>等高科技运用</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应用云技术、移动智能等高技术为企业服务</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3</w:t>
            </w:r>
            <w:r w:rsidR="00E018A9">
              <w:rPr>
                <w:rFonts w:asciiTheme="minorEastAsia" w:eastAsiaTheme="minorEastAsia" w:hAnsiTheme="minorEastAsia" w:cstheme="minorBidi"/>
                <w:szCs w:val="21"/>
              </w:rPr>
              <w:t>7</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重点企业占比</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园区内获得市级以上资质荣誉企业占比</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3</w:t>
            </w:r>
            <w:r w:rsidR="00E018A9">
              <w:rPr>
                <w:rFonts w:asciiTheme="minorEastAsia" w:eastAsiaTheme="minorEastAsia" w:hAnsiTheme="minorEastAsia" w:cstheme="minorBidi"/>
                <w:szCs w:val="21"/>
              </w:rPr>
              <w:t>8</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申报专利情况</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园区内企业申报通过的专利情况及数量</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szCs w:val="21"/>
              </w:rPr>
              <w:t>3</w:t>
            </w:r>
            <w:r w:rsidR="00E018A9">
              <w:rPr>
                <w:rFonts w:asciiTheme="minorEastAsia" w:eastAsiaTheme="minorEastAsia" w:hAnsiTheme="minorEastAsia" w:cstheme="minorBidi"/>
                <w:szCs w:val="21"/>
              </w:rPr>
              <w:t>9</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商标品牌创建</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园区内企业积极争创驰（著）名商标、名牌产品（服务）</w:t>
            </w:r>
          </w:p>
        </w:tc>
      </w:tr>
      <w:tr w:rsidR="007C76C6" w:rsidRPr="00F85316"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40</w:t>
            </w:r>
          </w:p>
        </w:tc>
        <w:tc>
          <w:tcPr>
            <w:tcW w:w="992" w:type="dxa"/>
            <w:vMerge w:val="restart"/>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贡献</w:t>
            </w:r>
            <w:proofErr w:type="gramStart"/>
            <w:r w:rsidRPr="00A40368">
              <w:rPr>
                <w:rFonts w:asciiTheme="minorEastAsia" w:eastAsiaTheme="minorEastAsia" w:hAnsiTheme="minorEastAsia" w:cstheme="minorBidi" w:hint="eastAsia"/>
                <w:szCs w:val="21"/>
              </w:rPr>
              <w:t>和</w:t>
            </w:r>
            <w:proofErr w:type="gramEnd"/>
          </w:p>
          <w:p w:rsidR="007C76C6" w:rsidRPr="00A40368" w:rsidRDefault="007C76C6" w:rsidP="00A40368">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荣誉</w:t>
            </w: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企业荣誉</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被商务主管部门立为重点示范或政府其它部门表彰情况</w:t>
            </w:r>
          </w:p>
        </w:tc>
      </w:tr>
      <w:tr w:rsidR="007C76C6" w:rsidRPr="00F85316"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41</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积极参与社会公益事业</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积极组织、参与公益事业活动</w:t>
            </w:r>
          </w:p>
        </w:tc>
      </w:tr>
      <w:tr w:rsidR="007C76C6" w:rsidRPr="00F85316" w:rsidTr="00F91066">
        <w:tc>
          <w:tcPr>
            <w:tcW w:w="704" w:type="dxa"/>
            <w:vAlign w:val="center"/>
          </w:tcPr>
          <w:p w:rsidR="007C76C6" w:rsidRPr="00A40368" w:rsidRDefault="00E018A9" w:rsidP="00A40368">
            <w:pPr>
              <w:numPr>
                <w:ilvl w:val="0"/>
                <w:numId w:val="0"/>
              </w:numPr>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42</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带动或新增就业机会</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每年带动或新增就业人数达10%以上</w:t>
            </w:r>
          </w:p>
        </w:tc>
      </w:tr>
      <w:tr w:rsidR="007C76C6" w:rsidRPr="00F85316" w:rsidTr="00F91066">
        <w:tc>
          <w:tcPr>
            <w:tcW w:w="704" w:type="dxa"/>
            <w:vAlign w:val="center"/>
          </w:tcPr>
          <w:p w:rsidR="007C76C6" w:rsidRPr="00A40368" w:rsidRDefault="007C76C6" w:rsidP="00E018A9">
            <w:pPr>
              <w:numPr>
                <w:ilvl w:val="0"/>
                <w:numId w:val="0"/>
              </w:numPr>
              <w:jc w:val="center"/>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4</w:t>
            </w:r>
            <w:r w:rsidR="00E018A9">
              <w:rPr>
                <w:rFonts w:asciiTheme="minorEastAsia" w:eastAsiaTheme="minorEastAsia" w:hAnsiTheme="minorEastAsia" w:cstheme="minorBidi"/>
                <w:szCs w:val="21"/>
              </w:rPr>
              <w:t>3</w:t>
            </w:r>
          </w:p>
        </w:tc>
        <w:tc>
          <w:tcPr>
            <w:tcW w:w="992" w:type="dxa"/>
            <w:vMerge/>
            <w:vAlign w:val="center"/>
          </w:tcPr>
          <w:p w:rsidR="007C76C6" w:rsidRPr="00A40368" w:rsidRDefault="007C76C6" w:rsidP="00A40368">
            <w:pPr>
              <w:numPr>
                <w:ilvl w:val="0"/>
                <w:numId w:val="0"/>
              </w:numPr>
              <w:jc w:val="center"/>
              <w:rPr>
                <w:rFonts w:asciiTheme="minorEastAsia" w:eastAsiaTheme="minorEastAsia" w:hAnsiTheme="minorEastAsia" w:cstheme="minorBidi"/>
                <w:szCs w:val="21"/>
              </w:rPr>
            </w:pPr>
          </w:p>
        </w:tc>
        <w:tc>
          <w:tcPr>
            <w:tcW w:w="198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行业贡献</w:t>
            </w:r>
          </w:p>
        </w:tc>
        <w:tc>
          <w:tcPr>
            <w:tcW w:w="4615" w:type="dxa"/>
            <w:vAlign w:val="center"/>
          </w:tcPr>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发布行业研究报告，担任行业组织职务，参与制定行业法规、标准，出版行</w:t>
            </w:r>
          </w:p>
          <w:p w:rsidR="007C76C6" w:rsidRPr="00A40368" w:rsidRDefault="007C76C6" w:rsidP="00A40368">
            <w:pPr>
              <w:numPr>
                <w:ilvl w:val="0"/>
                <w:numId w:val="0"/>
              </w:numPr>
              <w:jc w:val="left"/>
              <w:rPr>
                <w:rFonts w:asciiTheme="minorEastAsia" w:eastAsiaTheme="minorEastAsia" w:hAnsiTheme="minorEastAsia" w:cstheme="minorBidi"/>
                <w:szCs w:val="21"/>
              </w:rPr>
            </w:pPr>
            <w:r w:rsidRPr="00A40368">
              <w:rPr>
                <w:rFonts w:asciiTheme="minorEastAsia" w:eastAsiaTheme="minorEastAsia" w:hAnsiTheme="minorEastAsia" w:cstheme="minorBidi" w:hint="eastAsia"/>
                <w:szCs w:val="21"/>
              </w:rPr>
              <w:t>业技术著作等</w:t>
            </w:r>
          </w:p>
        </w:tc>
      </w:tr>
    </w:tbl>
    <w:p w:rsidR="00BB332D" w:rsidRPr="008E66B7" w:rsidRDefault="00BB332D" w:rsidP="008E66B7">
      <w:pPr>
        <w:pStyle w:val="afd"/>
        <w:ind w:firstLineChars="0" w:firstLine="0"/>
        <w:rPr>
          <w:rFonts w:hAnsi="宋体"/>
          <w:szCs w:val="21"/>
        </w:rPr>
      </w:pPr>
    </w:p>
    <w:p w:rsidR="00C63086" w:rsidRDefault="00065EAF" w:rsidP="008E66B7">
      <w:pPr>
        <w:pStyle w:val="afd"/>
        <w:ind w:firstLineChars="0" w:firstLine="0"/>
      </w:pPr>
      <w:r>
        <mc:AlternateContent>
          <mc:Choice Requires="wps">
            <w:drawing>
              <wp:anchor distT="4294967295" distB="4294967295" distL="114300" distR="114300" simplePos="0" relativeHeight="251662848" behindDoc="0" locked="0" layoutInCell="1" allowOverlap="1">
                <wp:simplePos x="0" y="0"/>
                <wp:positionH relativeFrom="column">
                  <wp:posOffset>2066925</wp:posOffset>
                </wp:positionH>
                <wp:positionV relativeFrom="paragraph">
                  <wp:posOffset>128904</wp:posOffset>
                </wp:positionV>
                <wp:extent cx="146685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EF40A" id="Line 16"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10.15pt" to="278.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M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"/>
            </w:pict>
          </mc:Fallback>
        </mc:AlternateContent>
      </w:r>
    </w:p>
    <w:bookmarkEnd w:id="22"/>
    <w:p w:rsidR="00C63086" w:rsidRDefault="00C63086" w:rsidP="00A41C87">
      <w:pPr>
        <w:pStyle w:val="afd"/>
        <w:ind w:firstLine="420"/>
      </w:pPr>
    </w:p>
    <w:p w:rsidR="007C76C6" w:rsidRDefault="007C76C6" w:rsidP="00F85316">
      <w:pPr>
        <w:pStyle w:val="afd"/>
        <w:ind w:firstLineChars="95" w:firstLine="199"/>
        <w:sectPr w:rsidR="007C76C6" w:rsidSect="0003098D">
          <w:pgSz w:w="11907" w:h="16839"/>
          <w:pgMar w:top="1418" w:right="1134" w:bottom="1134" w:left="1418" w:header="1418" w:footer="851" w:gutter="0"/>
          <w:cols w:space="425"/>
          <w:docGrid w:type="lines" w:linePitch="312"/>
        </w:sectPr>
      </w:pPr>
    </w:p>
    <w:p w:rsidR="007C76C6" w:rsidRDefault="007C76C6" w:rsidP="00F85316">
      <w:pPr>
        <w:pStyle w:val="afd"/>
        <w:ind w:firstLineChars="0" w:firstLine="0"/>
      </w:pPr>
    </w:p>
    <w:sectPr w:rsidR="007C76C6" w:rsidSect="0003098D">
      <w:pgSz w:w="11907" w:h="16839"/>
      <w:pgMar w:top="1418" w:right="1134" w:bottom="1134"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92" w:rsidRDefault="009D2792">
      <w:r>
        <w:separator/>
      </w:r>
    </w:p>
  </w:endnote>
  <w:endnote w:type="continuationSeparator" w:id="0">
    <w:p w:rsidR="009D2792" w:rsidRDefault="009D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1154"/>
      <w:docPartObj>
        <w:docPartGallery w:val="Page Numbers (Bottom of Page)"/>
        <w:docPartUnique/>
      </w:docPartObj>
    </w:sdtPr>
    <w:sdtEndPr/>
    <w:sdtContent>
      <w:p w:rsidR="00A0749C" w:rsidRDefault="00A0749C" w:rsidP="00A0749C">
        <w:pPr>
          <w:pStyle w:val="afffb"/>
          <w:numPr>
            <w:ilvl w:val="0"/>
            <w:numId w:val="0"/>
          </w:numPr>
          <w:ind w:left="717"/>
        </w:pPr>
        <w:r>
          <w:fldChar w:fldCharType="begin"/>
        </w:r>
        <w:r>
          <w:instrText>PAGE   \* MERGEFORMAT</w:instrText>
        </w:r>
        <w:r>
          <w:fldChar w:fldCharType="separate"/>
        </w:r>
        <w:r w:rsidR="00FA7FE9" w:rsidRPr="00FA7FE9">
          <w:rPr>
            <w:noProof/>
            <w:lang w:val="zh-CN"/>
          </w:rPr>
          <w:t>II</w:t>
        </w:r>
        <w:r>
          <w:fldChar w:fldCharType="end"/>
        </w:r>
      </w:p>
    </w:sdtContent>
  </w:sdt>
  <w:p w:rsidR="00C63086" w:rsidRDefault="00C63086" w:rsidP="00A41C87">
    <w:pPr>
      <w:pStyle w:val="afffb"/>
      <w:numPr>
        <w:ilvl w:val="0"/>
        <w:numId w:val="0"/>
      </w:numPr>
      <w:ind w:left="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86" w:rsidRDefault="00C63086" w:rsidP="00EF2105">
    <w:pPr>
      <w:pStyle w:val="af7"/>
      <w:rPr>
        <w:rStyle w:val="afffc"/>
      </w:rPr>
    </w:pPr>
    <w:r>
      <w:rPr>
        <w:rStyle w:val="afffc"/>
      </w:rPr>
      <w:fldChar w:fldCharType="begin"/>
    </w:r>
    <w:r>
      <w:rPr>
        <w:rStyle w:val="afffc"/>
      </w:rPr>
      <w:instrText xml:space="preserve">PAGE  </w:instrText>
    </w:r>
    <w:r>
      <w:rPr>
        <w:rStyle w:val="afffc"/>
      </w:rPr>
      <w:fldChar w:fldCharType="separate"/>
    </w:r>
    <w:r>
      <w:rPr>
        <w:rStyle w:val="afffc"/>
        <w:noProof/>
      </w:rPr>
      <w:t>1</w:t>
    </w:r>
    <w:r>
      <w:rPr>
        <w:rStyle w:val="afff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86" w:rsidRDefault="00C63086" w:rsidP="00EF2105">
    <w:pPr>
      <w:pStyle w:val="af7"/>
      <w:rPr>
        <w:rStyle w:val="afffc"/>
      </w:rPr>
    </w:pPr>
    <w:r>
      <w:rPr>
        <w:rStyle w:val="afffc"/>
      </w:rPr>
      <w:fldChar w:fldCharType="begin"/>
    </w:r>
    <w:r>
      <w:rPr>
        <w:rStyle w:val="afffc"/>
      </w:rPr>
      <w:instrText xml:space="preserve">PAGE  </w:instrText>
    </w:r>
    <w:r>
      <w:rPr>
        <w:rStyle w:val="afffc"/>
      </w:rPr>
      <w:fldChar w:fldCharType="separate"/>
    </w:r>
    <w:r w:rsidR="00FA7FE9">
      <w:rPr>
        <w:rStyle w:val="afffc"/>
        <w:noProof/>
      </w:rPr>
      <w:t>I</w:t>
    </w:r>
    <w:r>
      <w:rPr>
        <w:rStyle w:val="afff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86" w:rsidRDefault="00C63086" w:rsidP="0003098D">
    <w:pPr>
      <w:pStyle w:val="af7"/>
      <w:rPr>
        <w:rStyle w:val="afffc"/>
      </w:rPr>
    </w:pPr>
    <w:r>
      <w:rPr>
        <w:rStyle w:val="afffc"/>
      </w:rPr>
      <w:fldChar w:fldCharType="begin"/>
    </w:r>
    <w:r>
      <w:rPr>
        <w:rStyle w:val="afffc"/>
      </w:rPr>
      <w:instrText xml:space="preserve">PAGE  </w:instrText>
    </w:r>
    <w:r>
      <w:rPr>
        <w:rStyle w:val="afffc"/>
      </w:rPr>
      <w:fldChar w:fldCharType="separate"/>
    </w:r>
    <w:r w:rsidR="00FA7FE9">
      <w:rPr>
        <w:rStyle w:val="afffc"/>
        <w:noProof/>
      </w:rPr>
      <w:t>3</w:t>
    </w:r>
    <w:r>
      <w:rPr>
        <w:rStyle w:val="aff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92" w:rsidRDefault="009D2792">
      <w:r>
        <w:separator/>
      </w:r>
    </w:p>
  </w:footnote>
  <w:footnote w:type="continuationSeparator" w:id="0">
    <w:p w:rsidR="009D2792" w:rsidRDefault="009D2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86" w:rsidRPr="009406EA" w:rsidRDefault="00C63086" w:rsidP="009406EA">
    <w:pPr>
      <w:numPr>
        <w:ilvl w:val="0"/>
        <w:numId w:val="0"/>
      </w:numPr>
      <w:rPr>
        <w:rFonts w:ascii="黑体" w:eastAsia="黑体"/>
      </w:rPr>
    </w:pPr>
    <w:r w:rsidRPr="009406EA">
      <w:rPr>
        <w:rFonts w:ascii="黑体" w:eastAsia="黑体"/>
      </w:rPr>
      <w:t>DB</w:t>
    </w:r>
    <w:r>
      <w:rPr>
        <w:rFonts w:ascii="黑体" w:eastAsia="黑体"/>
      </w:rPr>
      <w:t>21</w:t>
    </w:r>
    <w:r w:rsidRPr="009406EA">
      <w:rPr>
        <w:rFonts w:ascii="黑体" w:eastAsia="黑体"/>
      </w:rPr>
      <w:t xml:space="preserve">/T </w:t>
    </w:r>
    <w:r w:rsidRPr="00C85DAE">
      <w:rPr>
        <w:rFonts w:ascii="黑体" w:eastAsia="黑体" w:hint="eastAsia"/>
      </w:rPr>
      <w:t>××</w:t>
    </w:r>
    <w:r w:rsidRPr="009406EA">
      <w:rPr>
        <w:rFonts w:ascii="黑体" w:eastAsia="黑体"/>
      </w:rPr>
      <w:t>—</w:t>
    </w:r>
    <w:r>
      <w:rPr>
        <w:rFonts w:ascii="黑体" w:eastAsia="黑体"/>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86" w:rsidRDefault="00C63086" w:rsidP="00EF2105">
    <w:pPr>
      <w:pStyle w:val="af8"/>
    </w:pPr>
    <w:r>
      <w:t>DB33/T ××××—2009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86" w:rsidRPr="009406EA" w:rsidRDefault="00C63086" w:rsidP="0003098D">
    <w:pPr>
      <w:pStyle w:val="af8"/>
      <w:rPr>
        <w:rFonts w:ascii="黑体" w:eastAsia="黑体"/>
      </w:rPr>
    </w:pPr>
    <w:r w:rsidRPr="009406EA">
      <w:rPr>
        <w:rFonts w:ascii="黑体" w:eastAsia="黑体"/>
      </w:rPr>
      <w:t>DB</w:t>
    </w:r>
    <w:r>
      <w:rPr>
        <w:rFonts w:ascii="黑体" w:eastAsia="黑体"/>
      </w:rPr>
      <w:t>21</w:t>
    </w:r>
    <w:r w:rsidRPr="009406EA">
      <w:rPr>
        <w:rFonts w:ascii="黑体" w:eastAsia="黑体"/>
      </w:rPr>
      <w:t>/T</w:t>
    </w:r>
    <w:r w:rsidRPr="00C85DAE">
      <w:rPr>
        <w:rFonts w:ascii="黑体" w:eastAsia="黑体" w:hint="eastAsia"/>
      </w:rPr>
      <w:t>××</w:t>
    </w:r>
    <w:r w:rsidRPr="009406EA">
      <w:rPr>
        <w:rFonts w:ascii="黑体" w:eastAsia="黑体"/>
      </w:rPr>
      <w:t>—</w:t>
    </w:r>
    <w:r>
      <w:rPr>
        <w:rFonts w:ascii="黑体" w:eastAsia="黑体"/>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hybridMultilevel"/>
    <w:tmpl w:val="A2F04B6E"/>
    <w:lvl w:ilvl="0" w:tplc="62CC9F74">
      <w:start w:val="1"/>
      <w:numFmt w:val="none"/>
      <w:pStyle w:val="a"/>
      <w:lvlText w:val="%1示例"/>
      <w:lvlJc w:val="left"/>
      <w:pPr>
        <w:tabs>
          <w:tab w:val="num" w:pos="1120"/>
        </w:tabs>
        <w:ind w:firstLine="400"/>
      </w:pPr>
      <w:rPr>
        <w:rFonts w:ascii="宋体" w:eastAsia="宋体" w:cs="Times New Roman" w:hint="eastAsia"/>
        <w:b w:val="0"/>
        <w:i w:val="0"/>
        <w:sz w:val="1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13A1AF1"/>
    <w:multiLevelType w:val="hybridMultilevel"/>
    <w:tmpl w:val="A35EB7F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6806F7D"/>
    <w:multiLevelType w:val="hybridMultilevel"/>
    <w:tmpl w:val="9B20C2B2"/>
    <w:lvl w:ilvl="0" w:tplc="7640147C">
      <w:start w:val="1"/>
      <w:numFmt w:val="none"/>
      <w:pStyle w:val="a0"/>
      <w:lvlText w:val="图"/>
      <w:lvlJc w:val="left"/>
      <w:pPr>
        <w:tabs>
          <w:tab w:val="num" w:pos="360"/>
        </w:tabs>
      </w:pPr>
      <w:rPr>
        <w:rFonts w:ascii="黑体" w:eastAsia="黑体" w:cs="Times New Roman" w:hint="eastAsia"/>
        <w:b w:val="0"/>
        <w:i w:val="0"/>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6D22D8F"/>
    <w:multiLevelType w:val="hybridMultilevel"/>
    <w:tmpl w:val="1ABE3F64"/>
    <w:lvl w:ilvl="0" w:tplc="15409222">
      <w:start w:val="1"/>
      <w:numFmt w:val="none"/>
      <w:pStyle w:val="a1"/>
      <w:lvlText w:val="%1◆　"/>
      <w:lvlJc w:val="left"/>
      <w:pPr>
        <w:tabs>
          <w:tab w:val="num" w:pos="960"/>
        </w:tabs>
        <w:ind w:left="917" w:hanging="317"/>
      </w:pPr>
      <w:rPr>
        <w:rFonts w:ascii="宋体" w:eastAsia="宋体" w:hAnsi="Times New Roman" w:cs="Times New Roman" w:hint="eastAsia"/>
        <w:b w:val="0"/>
        <w:i w:val="0"/>
        <w:position w:val="4"/>
        <w:sz w:val="1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496E4D7B"/>
    <w:multiLevelType w:val="hybridMultilevel"/>
    <w:tmpl w:val="91E81AD8"/>
    <w:lvl w:ilvl="0" w:tplc="23C0052E">
      <w:start w:val="1"/>
      <w:numFmt w:val="none"/>
      <w:pStyle w:val="a2"/>
      <w:lvlText w:val="%1注"/>
      <w:lvlJc w:val="left"/>
      <w:pPr>
        <w:tabs>
          <w:tab w:val="num" w:pos="900"/>
        </w:tabs>
        <w:ind w:left="900" w:hanging="500"/>
      </w:pPr>
      <w:rPr>
        <w:rFonts w:ascii="宋体" w:eastAsia="宋体" w:hAnsi="Times New Roman" w:cs="Times New Roman" w:hint="eastAsia"/>
        <w:b w:val="0"/>
        <w:i w:val="0"/>
        <w:sz w:val="1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F302902"/>
    <w:multiLevelType w:val="hybridMultilevel"/>
    <w:tmpl w:val="BB8A0C52"/>
    <w:lvl w:ilvl="0" w:tplc="A4A00172">
      <w:start w:val="1"/>
      <w:numFmt w:val="none"/>
      <w:pStyle w:val="a3"/>
      <w:lvlText w:val="表"/>
      <w:lvlJc w:val="left"/>
      <w:pPr>
        <w:tabs>
          <w:tab w:val="num" w:pos="360"/>
        </w:tabs>
      </w:pPr>
      <w:rPr>
        <w:rFonts w:ascii="黑体" w:eastAsia="黑体" w:cs="Times New Roman" w:hint="eastAsia"/>
        <w:b w:val="0"/>
        <w:i w:val="0"/>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350366A"/>
    <w:multiLevelType w:val="hybridMultilevel"/>
    <w:tmpl w:val="A364A292"/>
    <w:lvl w:ilvl="0" w:tplc="7D92E628">
      <w:start w:val="1"/>
      <w:numFmt w:val="none"/>
      <w:pStyle w:val="a4"/>
      <w:lvlText w:val="%1●　"/>
      <w:lvlJc w:val="left"/>
      <w:pPr>
        <w:tabs>
          <w:tab w:val="num" w:pos="760"/>
        </w:tabs>
        <w:ind w:left="717" w:hanging="317"/>
      </w:pPr>
      <w:rPr>
        <w:rFonts w:ascii="宋体" w:eastAsia="宋体" w:hAnsi="Times New Roman" w:cs="Times New Roman" w:hint="eastAsia"/>
        <w:b w:val="0"/>
        <w:i w:val="0"/>
        <w:position w:val="4"/>
        <w:sz w:val="13"/>
      </w:rPr>
    </w:lvl>
    <w:lvl w:ilvl="1" w:tplc="42006E5E">
      <w:start w:val="1"/>
      <w:numFmt w:val="lowerLetter"/>
      <w:lvlText w:val="%2)"/>
      <w:lvlJc w:val="left"/>
      <w:pPr>
        <w:tabs>
          <w:tab w:val="num" w:pos="780"/>
        </w:tabs>
        <w:ind w:left="780" w:hanging="360"/>
      </w:pPr>
      <w:rPr>
        <w:rFonts w:cs="Times New Roman" w:hint="eastAsia"/>
      </w:rPr>
    </w:lvl>
    <w:lvl w:ilvl="2" w:tplc="5E96FABA">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57D3FBC"/>
    <w:multiLevelType w:val="multilevel"/>
    <w:tmpl w:val="7E02ADCE"/>
    <w:lvl w:ilvl="0">
      <w:start w:val="1"/>
      <w:numFmt w:val="upperLetter"/>
      <w:suff w:val="nothing"/>
      <w:lvlText w:val="附　录　%1"/>
      <w:lvlJc w:val="left"/>
      <w:rPr>
        <w:rFonts w:ascii="黑体" w:eastAsia="黑体" w:hAnsi="Times New Roman" w:cs="Times New Roman" w:hint="eastAsia"/>
        <w:b w:val="0"/>
        <w:i w:val="0"/>
        <w:sz w:val="21"/>
      </w:rPr>
    </w:lvl>
    <w:lvl w:ilvl="1">
      <w:start w:val="1"/>
      <w:numFmt w:val="decimal"/>
      <w:pStyle w:val="a5"/>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6"/>
      <w:suff w:val="nothing"/>
      <w:lvlText w:val="%1.%2.%3　"/>
      <w:lvlJc w:val="left"/>
      <w:rPr>
        <w:rFonts w:ascii="黑体" w:eastAsia="黑体" w:hAnsi="Times New Roman" w:cs="Times New Roman" w:hint="eastAsia"/>
        <w:b w:val="0"/>
        <w:i w:val="0"/>
        <w:sz w:val="21"/>
      </w:rPr>
    </w:lvl>
    <w:lvl w:ilvl="3">
      <w:start w:val="1"/>
      <w:numFmt w:val="decimal"/>
      <w:pStyle w:val="a7"/>
      <w:suff w:val="nothing"/>
      <w:lvlText w:val="%1.%2.%3.%4　"/>
      <w:lvlJc w:val="left"/>
      <w:rPr>
        <w:rFonts w:ascii="黑体" w:eastAsia="黑体" w:hAnsi="Times New Roman" w:cs="Times New Roman" w:hint="eastAsia"/>
        <w:b w:val="0"/>
        <w:i w:val="0"/>
        <w:sz w:val="21"/>
      </w:rPr>
    </w:lvl>
    <w:lvl w:ilvl="4">
      <w:start w:val="1"/>
      <w:numFmt w:val="decimal"/>
      <w:pStyle w:val="a8"/>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8">
    <w:nsid w:val="6CEA2025"/>
    <w:multiLevelType w:val="multilevel"/>
    <w:tmpl w:val="2AC2DBFA"/>
    <w:lvl w:ilvl="0">
      <w:start w:val="1"/>
      <w:numFmt w:val="none"/>
      <w:pStyle w:val="a9"/>
      <w:suff w:val="nothing"/>
      <w:lvlText w:val="%1"/>
      <w:lvlJc w:val="left"/>
      <w:rPr>
        <w:rFonts w:ascii="Times New Roman" w:hAnsi="Times New Roman" w:cs="Times New Roman" w:hint="default"/>
        <w:b/>
        <w:i w:val="0"/>
        <w:sz w:val="21"/>
      </w:rPr>
    </w:lvl>
    <w:lvl w:ilvl="1">
      <w:start w:val="1"/>
      <w:numFmt w:val="decimal"/>
      <w:pStyle w:val="aa"/>
      <w:suff w:val="nothing"/>
      <w:lvlText w:val="%1%2　"/>
      <w:lvlJc w:val="left"/>
      <w:rPr>
        <w:rFonts w:ascii="黑体" w:eastAsia="黑体" w:hAnsi="Times New Roman" w:cs="Times New Roman" w:hint="eastAsia"/>
        <w:b w:val="0"/>
        <w:i w:val="0"/>
        <w:sz w:val="21"/>
      </w:rPr>
    </w:lvl>
    <w:lvl w:ilvl="2">
      <w:start w:val="1"/>
      <w:numFmt w:val="decimal"/>
      <w:pStyle w:val="ab"/>
      <w:suff w:val="nothing"/>
      <w:lvlText w:val="%1%2.%3　"/>
      <w:lvlJc w:val="left"/>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pPr>
        <w:ind w:left="567"/>
      </w:pPr>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pStyle w:val="ae"/>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nsid w:val="76933334"/>
    <w:multiLevelType w:val="hybridMultilevel"/>
    <w:tmpl w:val="39CCA6C6"/>
    <w:lvl w:ilvl="0" w:tplc="C7EAF6AE">
      <w:start w:val="1"/>
      <w:numFmt w:val="none"/>
      <w:pStyle w:val="af"/>
      <w:lvlText w:val="%1——"/>
      <w:lvlJc w:val="left"/>
      <w:pPr>
        <w:tabs>
          <w:tab w:val="num" w:pos="11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8"/>
  </w:num>
  <w:num w:numId="2">
    <w:abstractNumId w:val="8"/>
  </w:num>
  <w:num w:numId="3">
    <w:abstractNumId w:val="9"/>
  </w:num>
  <w:num w:numId="4">
    <w:abstractNumId w:val="6"/>
  </w:num>
  <w:num w:numId="5">
    <w:abstractNumId w:val="0"/>
  </w:num>
  <w:num w:numId="6">
    <w:abstractNumId w:val="4"/>
  </w:num>
  <w:num w:numId="7">
    <w:abstractNumId w:val="7"/>
  </w:num>
  <w:num w:numId="8">
    <w:abstractNumId w:val="5"/>
  </w:num>
  <w:num w:numId="9">
    <w:abstractNumId w:val="2"/>
  </w:num>
  <w:num w:numId="10">
    <w:abstractNumId w:val="3"/>
  </w:num>
  <w:num w:numId="11">
    <w:abstractNumId w:val="8"/>
  </w:num>
  <w:num w:numId="12">
    <w:abstractNumId w:val="8"/>
  </w:num>
  <w:num w:numId="13">
    <w:abstractNumId w:val="1"/>
  </w:num>
  <w:num w:numId="14">
    <w:abstractNumId w:val="8"/>
  </w:num>
  <w:num w:numId="15">
    <w:abstractNumId w:val="8"/>
  </w:num>
  <w:num w:numId="16">
    <w:abstractNumId w:val="8"/>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05"/>
    <w:rsid w:val="00004749"/>
    <w:rsid w:val="000121E7"/>
    <w:rsid w:val="00013FF0"/>
    <w:rsid w:val="0002203A"/>
    <w:rsid w:val="00022AF5"/>
    <w:rsid w:val="00023100"/>
    <w:rsid w:val="0003098D"/>
    <w:rsid w:val="0003114B"/>
    <w:rsid w:val="000518FB"/>
    <w:rsid w:val="00064873"/>
    <w:rsid w:val="00065EAF"/>
    <w:rsid w:val="0007302A"/>
    <w:rsid w:val="0008662F"/>
    <w:rsid w:val="00095D6E"/>
    <w:rsid w:val="000A3D59"/>
    <w:rsid w:val="000B2325"/>
    <w:rsid w:val="000D04A0"/>
    <w:rsid w:val="000D670E"/>
    <w:rsid w:val="000D70B1"/>
    <w:rsid w:val="000F0FA3"/>
    <w:rsid w:val="000F5087"/>
    <w:rsid w:val="000F6E93"/>
    <w:rsid w:val="001112D9"/>
    <w:rsid w:val="00124E17"/>
    <w:rsid w:val="00132EB6"/>
    <w:rsid w:val="00147523"/>
    <w:rsid w:val="00167747"/>
    <w:rsid w:val="00167DA2"/>
    <w:rsid w:val="001812F3"/>
    <w:rsid w:val="0018293D"/>
    <w:rsid w:val="0019175B"/>
    <w:rsid w:val="001B2667"/>
    <w:rsid w:val="001B3E04"/>
    <w:rsid w:val="001B6BF8"/>
    <w:rsid w:val="001E41BC"/>
    <w:rsid w:val="001F24F0"/>
    <w:rsid w:val="002169D3"/>
    <w:rsid w:val="00222D42"/>
    <w:rsid w:val="002324A1"/>
    <w:rsid w:val="00246E90"/>
    <w:rsid w:val="0025139F"/>
    <w:rsid w:val="00262CC6"/>
    <w:rsid w:val="00294A98"/>
    <w:rsid w:val="002D4B95"/>
    <w:rsid w:val="002D69C2"/>
    <w:rsid w:val="002E1F4E"/>
    <w:rsid w:val="00317344"/>
    <w:rsid w:val="0035428B"/>
    <w:rsid w:val="003575B8"/>
    <w:rsid w:val="00374BE4"/>
    <w:rsid w:val="00382BD6"/>
    <w:rsid w:val="00383D60"/>
    <w:rsid w:val="003F75FB"/>
    <w:rsid w:val="0041215C"/>
    <w:rsid w:val="00412901"/>
    <w:rsid w:val="004149F7"/>
    <w:rsid w:val="00417815"/>
    <w:rsid w:val="004206CC"/>
    <w:rsid w:val="004372F5"/>
    <w:rsid w:val="0045431E"/>
    <w:rsid w:val="004772B9"/>
    <w:rsid w:val="00487AF5"/>
    <w:rsid w:val="004B6B61"/>
    <w:rsid w:val="004C5E6E"/>
    <w:rsid w:val="004F0B9C"/>
    <w:rsid w:val="004F2C6A"/>
    <w:rsid w:val="00512952"/>
    <w:rsid w:val="005164AE"/>
    <w:rsid w:val="00530800"/>
    <w:rsid w:val="00547705"/>
    <w:rsid w:val="0056158C"/>
    <w:rsid w:val="00565F82"/>
    <w:rsid w:val="005701C1"/>
    <w:rsid w:val="005807BA"/>
    <w:rsid w:val="005925BC"/>
    <w:rsid w:val="005949AF"/>
    <w:rsid w:val="005A4653"/>
    <w:rsid w:val="005B1F94"/>
    <w:rsid w:val="005C7D33"/>
    <w:rsid w:val="005D231C"/>
    <w:rsid w:val="005D33A3"/>
    <w:rsid w:val="005F31AD"/>
    <w:rsid w:val="0060526B"/>
    <w:rsid w:val="006133DF"/>
    <w:rsid w:val="006303C7"/>
    <w:rsid w:val="006352EF"/>
    <w:rsid w:val="00646C36"/>
    <w:rsid w:val="00652C7C"/>
    <w:rsid w:val="006769D6"/>
    <w:rsid w:val="00686F3A"/>
    <w:rsid w:val="00697747"/>
    <w:rsid w:val="006A52EB"/>
    <w:rsid w:val="006B7A1B"/>
    <w:rsid w:val="006F2775"/>
    <w:rsid w:val="00750E94"/>
    <w:rsid w:val="00777921"/>
    <w:rsid w:val="0078080F"/>
    <w:rsid w:val="0078406C"/>
    <w:rsid w:val="007A32E1"/>
    <w:rsid w:val="007B701D"/>
    <w:rsid w:val="007C0ED3"/>
    <w:rsid w:val="007C266B"/>
    <w:rsid w:val="007C76C6"/>
    <w:rsid w:val="007D2AA0"/>
    <w:rsid w:val="008363CB"/>
    <w:rsid w:val="00860DBA"/>
    <w:rsid w:val="00863C4B"/>
    <w:rsid w:val="00891DFA"/>
    <w:rsid w:val="008B3177"/>
    <w:rsid w:val="008C362F"/>
    <w:rsid w:val="008E66B7"/>
    <w:rsid w:val="008F4E41"/>
    <w:rsid w:val="00906B86"/>
    <w:rsid w:val="00934702"/>
    <w:rsid w:val="009406EA"/>
    <w:rsid w:val="00944905"/>
    <w:rsid w:val="0095298D"/>
    <w:rsid w:val="00967EE3"/>
    <w:rsid w:val="0097130F"/>
    <w:rsid w:val="00974120"/>
    <w:rsid w:val="00977CA4"/>
    <w:rsid w:val="009A03D3"/>
    <w:rsid w:val="009B626D"/>
    <w:rsid w:val="009D2792"/>
    <w:rsid w:val="009D2B03"/>
    <w:rsid w:val="009E4A23"/>
    <w:rsid w:val="00A0749C"/>
    <w:rsid w:val="00A10F06"/>
    <w:rsid w:val="00A40368"/>
    <w:rsid w:val="00A40E25"/>
    <w:rsid w:val="00A41C87"/>
    <w:rsid w:val="00A52AF1"/>
    <w:rsid w:val="00A67DAE"/>
    <w:rsid w:val="00A80334"/>
    <w:rsid w:val="00AA15BD"/>
    <w:rsid w:val="00AB5262"/>
    <w:rsid w:val="00AC5F1B"/>
    <w:rsid w:val="00AE53E6"/>
    <w:rsid w:val="00AF0157"/>
    <w:rsid w:val="00AF22E4"/>
    <w:rsid w:val="00AF58B8"/>
    <w:rsid w:val="00B06CE8"/>
    <w:rsid w:val="00B07C99"/>
    <w:rsid w:val="00B14269"/>
    <w:rsid w:val="00B17EC9"/>
    <w:rsid w:val="00B3163A"/>
    <w:rsid w:val="00B960B0"/>
    <w:rsid w:val="00BB21B1"/>
    <w:rsid w:val="00BB2DF3"/>
    <w:rsid w:val="00BB332D"/>
    <w:rsid w:val="00BD4B8D"/>
    <w:rsid w:val="00BF2774"/>
    <w:rsid w:val="00C24391"/>
    <w:rsid w:val="00C442DF"/>
    <w:rsid w:val="00C53DE9"/>
    <w:rsid w:val="00C63086"/>
    <w:rsid w:val="00C71F4B"/>
    <w:rsid w:val="00C72447"/>
    <w:rsid w:val="00C85DAE"/>
    <w:rsid w:val="00C93D3A"/>
    <w:rsid w:val="00C956A0"/>
    <w:rsid w:val="00CA2B38"/>
    <w:rsid w:val="00CB5FB4"/>
    <w:rsid w:val="00CD1156"/>
    <w:rsid w:val="00CF6DCD"/>
    <w:rsid w:val="00D00D08"/>
    <w:rsid w:val="00D021D6"/>
    <w:rsid w:val="00D1367F"/>
    <w:rsid w:val="00D23C3C"/>
    <w:rsid w:val="00D3005B"/>
    <w:rsid w:val="00D44E3D"/>
    <w:rsid w:val="00D60FAE"/>
    <w:rsid w:val="00D62B0B"/>
    <w:rsid w:val="00D84845"/>
    <w:rsid w:val="00DA140F"/>
    <w:rsid w:val="00DF6978"/>
    <w:rsid w:val="00E018A9"/>
    <w:rsid w:val="00E06F7B"/>
    <w:rsid w:val="00E11706"/>
    <w:rsid w:val="00E34023"/>
    <w:rsid w:val="00E512FF"/>
    <w:rsid w:val="00E51BBA"/>
    <w:rsid w:val="00EA15DC"/>
    <w:rsid w:val="00EA2916"/>
    <w:rsid w:val="00ED0C28"/>
    <w:rsid w:val="00EF1CB7"/>
    <w:rsid w:val="00EF2105"/>
    <w:rsid w:val="00F2783E"/>
    <w:rsid w:val="00F52673"/>
    <w:rsid w:val="00F615FC"/>
    <w:rsid w:val="00F671CB"/>
    <w:rsid w:val="00F674E7"/>
    <w:rsid w:val="00F85316"/>
    <w:rsid w:val="00F90779"/>
    <w:rsid w:val="00FA7FE9"/>
    <w:rsid w:val="00FE33D0"/>
    <w:rsid w:val="00FE5AC3"/>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uiPriority="39"/>
    <w:lsdException w:name="toc 3" w:uiPriority="39"/>
    <w:lsdException w:name="toc 4" w:locked="1" w:uiPriority="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149F7"/>
    <w:pPr>
      <w:widowControl w:val="0"/>
      <w:numPr>
        <w:numId w:val="6"/>
      </w:numPr>
      <w:tabs>
        <w:tab w:val="clear" w:pos="900"/>
        <w:tab w:val="num" w:pos="760"/>
      </w:tabs>
      <w:ind w:left="717" w:hanging="317"/>
      <w:jc w:val="both"/>
    </w:pPr>
    <w:rPr>
      <w:kern w:val="2"/>
      <w:sz w:val="21"/>
      <w:szCs w:val="24"/>
    </w:rPr>
  </w:style>
  <w:style w:type="paragraph" w:styleId="1">
    <w:name w:val="heading 1"/>
    <w:basedOn w:val="a2"/>
    <w:next w:val="a2"/>
    <w:link w:val="1Char"/>
    <w:uiPriority w:val="99"/>
    <w:qFormat/>
    <w:rsid w:val="004149F7"/>
    <w:pPr>
      <w:keepNext/>
      <w:keepLines/>
      <w:spacing w:before="340" w:after="330" w:line="578" w:lineRule="auto"/>
      <w:outlineLvl w:val="0"/>
    </w:pPr>
    <w:rPr>
      <w:b/>
      <w:bCs/>
      <w:kern w:val="44"/>
      <w:sz w:val="44"/>
      <w:szCs w:val="44"/>
    </w:rPr>
  </w:style>
  <w:style w:type="paragraph" w:styleId="2">
    <w:name w:val="heading 2"/>
    <w:basedOn w:val="a2"/>
    <w:next w:val="a2"/>
    <w:link w:val="2Char"/>
    <w:uiPriority w:val="99"/>
    <w:qFormat/>
    <w:rsid w:val="004149F7"/>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uiPriority w:val="99"/>
    <w:qFormat/>
    <w:rsid w:val="004149F7"/>
    <w:pPr>
      <w:keepNext/>
      <w:keepLines/>
      <w:spacing w:before="260" w:after="260" w:line="416" w:lineRule="auto"/>
      <w:outlineLvl w:val="2"/>
    </w:pPr>
    <w:rPr>
      <w:b/>
      <w:bCs/>
      <w:sz w:val="32"/>
      <w:szCs w:val="32"/>
    </w:rPr>
  </w:style>
  <w:style w:type="paragraph" w:styleId="4">
    <w:name w:val="heading 4"/>
    <w:basedOn w:val="a2"/>
    <w:next w:val="a2"/>
    <w:link w:val="4Char"/>
    <w:uiPriority w:val="99"/>
    <w:qFormat/>
    <w:rsid w:val="004149F7"/>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link w:val="5Char"/>
    <w:uiPriority w:val="99"/>
    <w:qFormat/>
    <w:rsid w:val="004149F7"/>
    <w:pPr>
      <w:keepNext/>
      <w:keepLines/>
      <w:spacing w:before="280" w:after="290" w:line="376" w:lineRule="auto"/>
      <w:outlineLvl w:val="4"/>
    </w:pPr>
    <w:rPr>
      <w:b/>
      <w:bCs/>
      <w:sz w:val="28"/>
      <w:szCs w:val="28"/>
    </w:rPr>
  </w:style>
  <w:style w:type="paragraph" w:styleId="6">
    <w:name w:val="heading 6"/>
    <w:basedOn w:val="a2"/>
    <w:next w:val="a2"/>
    <w:link w:val="6Char"/>
    <w:uiPriority w:val="99"/>
    <w:qFormat/>
    <w:rsid w:val="004149F7"/>
    <w:pPr>
      <w:keepNext/>
      <w:keepLines/>
      <w:spacing w:before="240" w:after="64" w:line="320" w:lineRule="auto"/>
      <w:outlineLvl w:val="5"/>
    </w:pPr>
    <w:rPr>
      <w:rFonts w:ascii="Arial" w:eastAsia="黑体" w:hAnsi="Arial"/>
      <w:b/>
      <w:bCs/>
      <w:sz w:val="24"/>
    </w:rPr>
  </w:style>
  <w:style w:type="paragraph" w:styleId="7">
    <w:name w:val="heading 7"/>
    <w:basedOn w:val="a2"/>
    <w:next w:val="a2"/>
    <w:link w:val="7Char"/>
    <w:uiPriority w:val="99"/>
    <w:qFormat/>
    <w:rsid w:val="004149F7"/>
    <w:pPr>
      <w:keepNext/>
      <w:keepLines/>
      <w:spacing w:before="240" w:after="64" w:line="320" w:lineRule="auto"/>
      <w:outlineLvl w:val="6"/>
    </w:pPr>
    <w:rPr>
      <w:b/>
      <w:bCs/>
      <w:sz w:val="24"/>
    </w:rPr>
  </w:style>
  <w:style w:type="paragraph" w:styleId="8">
    <w:name w:val="heading 8"/>
    <w:basedOn w:val="a2"/>
    <w:next w:val="a2"/>
    <w:link w:val="8Char"/>
    <w:uiPriority w:val="99"/>
    <w:qFormat/>
    <w:rsid w:val="004149F7"/>
    <w:pPr>
      <w:keepNext/>
      <w:keepLines/>
      <w:spacing w:before="240" w:after="64" w:line="320" w:lineRule="auto"/>
      <w:outlineLvl w:val="7"/>
    </w:pPr>
    <w:rPr>
      <w:rFonts w:ascii="Arial" w:eastAsia="黑体" w:hAnsi="Arial"/>
      <w:sz w:val="24"/>
    </w:rPr>
  </w:style>
  <w:style w:type="paragraph" w:styleId="9">
    <w:name w:val="heading 9"/>
    <w:basedOn w:val="a2"/>
    <w:next w:val="a2"/>
    <w:link w:val="9Char"/>
    <w:uiPriority w:val="99"/>
    <w:qFormat/>
    <w:rsid w:val="004149F7"/>
    <w:pPr>
      <w:keepNext/>
      <w:keepLines/>
      <w:spacing w:before="240" w:after="64" w:line="320" w:lineRule="auto"/>
      <w:outlineLvl w:val="8"/>
    </w:pPr>
    <w:rPr>
      <w:rFonts w:ascii="Arial" w:eastAsia="黑体" w:hAnsi="Arial"/>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Char">
    <w:name w:val="标题 1 Char"/>
    <w:link w:val="1"/>
    <w:uiPriority w:val="9"/>
    <w:rsid w:val="00676B48"/>
    <w:rPr>
      <w:b/>
      <w:bCs/>
      <w:kern w:val="44"/>
      <w:sz w:val="44"/>
      <w:szCs w:val="44"/>
    </w:rPr>
  </w:style>
  <w:style w:type="character" w:customStyle="1" w:styleId="2Char">
    <w:name w:val="标题 2 Char"/>
    <w:link w:val="2"/>
    <w:uiPriority w:val="9"/>
    <w:semiHidden/>
    <w:rsid w:val="00676B48"/>
    <w:rPr>
      <w:rFonts w:ascii="Cambria" w:eastAsia="宋体" w:hAnsi="Cambria" w:cs="Times New Roman"/>
      <w:b/>
      <w:bCs/>
      <w:sz w:val="32"/>
      <w:szCs w:val="32"/>
    </w:rPr>
  </w:style>
  <w:style w:type="character" w:customStyle="1" w:styleId="3Char">
    <w:name w:val="标题 3 Char"/>
    <w:link w:val="3"/>
    <w:uiPriority w:val="9"/>
    <w:semiHidden/>
    <w:rsid w:val="00676B48"/>
    <w:rPr>
      <w:b/>
      <w:bCs/>
      <w:sz w:val="32"/>
      <w:szCs w:val="32"/>
    </w:rPr>
  </w:style>
  <w:style w:type="character" w:customStyle="1" w:styleId="4Char">
    <w:name w:val="标题 4 Char"/>
    <w:link w:val="4"/>
    <w:uiPriority w:val="9"/>
    <w:semiHidden/>
    <w:rsid w:val="00676B48"/>
    <w:rPr>
      <w:rFonts w:ascii="Cambria" w:eastAsia="宋体" w:hAnsi="Cambria" w:cs="Times New Roman"/>
      <w:b/>
      <w:bCs/>
      <w:sz w:val="28"/>
      <w:szCs w:val="28"/>
    </w:rPr>
  </w:style>
  <w:style w:type="character" w:customStyle="1" w:styleId="5Char">
    <w:name w:val="标题 5 Char"/>
    <w:link w:val="5"/>
    <w:uiPriority w:val="9"/>
    <w:semiHidden/>
    <w:rsid w:val="00676B48"/>
    <w:rPr>
      <w:b/>
      <w:bCs/>
      <w:sz w:val="28"/>
      <w:szCs w:val="28"/>
    </w:rPr>
  </w:style>
  <w:style w:type="character" w:customStyle="1" w:styleId="6Char">
    <w:name w:val="标题 6 Char"/>
    <w:link w:val="6"/>
    <w:uiPriority w:val="9"/>
    <w:semiHidden/>
    <w:rsid w:val="00676B48"/>
    <w:rPr>
      <w:rFonts w:ascii="Cambria" w:eastAsia="宋体" w:hAnsi="Cambria" w:cs="Times New Roman"/>
      <w:b/>
      <w:bCs/>
      <w:sz w:val="24"/>
      <w:szCs w:val="24"/>
    </w:rPr>
  </w:style>
  <w:style w:type="character" w:customStyle="1" w:styleId="7Char">
    <w:name w:val="标题 7 Char"/>
    <w:link w:val="7"/>
    <w:uiPriority w:val="9"/>
    <w:semiHidden/>
    <w:rsid w:val="00676B48"/>
    <w:rPr>
      <w:b/>
      <w:bCs/>
      <w:sz w:val="24"/>
      <w:szCs w:val="24"/>
    </w:rPr>
  </w:style>
  <w:style w:type="character" w:customStyle="1" w:styleId="8Char">
    <w:name w:val="标题 8 Char"/>
    <w:link w:val="8"/>
    <w:uiPriority w:val="9"/>
    <w:semiHidden/>
    <w:rsid w:val="00676B48"/>
    <w:rPr>
      <w:rFonts w:ascii="Cambria" w:eastAsia="宋体" w:hAnsi="Cambria" w:cs="Times New Roman"/>
      <w:sz w:val="24"/>
      <w:szCs w:val="24"/>
    </w:rPr>
  </w:style>
  <w:style w:type="character" w:customStyle="1" w:styleId="9Char">
    <w:name w:val="标题 9 Char"/>
    <w:link w:val="9"/>
    <w:uiPriority w:val="9"/>
    <w:semiHidden/>
    <w:rsid w:val="00676B48"/>
    <w:rPr>
      <w:rFonts w:ascii="Cambria" w:eastAsia="宋体" w:hAnsi="Cambria" w:cs="Times New Roman"/>
      <w:szCs w:val="21"/>
    </w:rPr>
  </w:style>
  <w:style w:type="character" w:styleId="HTML">
    <w:name w:val="HTML Code"/>
    <w:uiPriority w:val="99"/>
    <w:rsid w:val="004149F7"/>
    <w:rPr>
      <w:rFonts w:ascii="Courier New" w:hAnsi="Courier New" w:cs="Times New Roman"/>
      <w:sz w:val="20"/>
    </w:rPr>
  </w:style>
  <w:style w:type="character" w:styleId="HTML0">
    <w:name w:val="HTML Variable"/>
    <w:uiPriority w:val="99"/>
    <w:rsid w:val="004149F7"/>
    <w:rPr>
      <w:rFonts w:cs="Times New Roman"/>
      <w:i/>
    </w:rPr>
  </w:style>
  <w:style w:type="character" w:styleId="HTML1">
    <w:name w:val="HTML Typewriter"/>
    <w:uiPriority w:val="99"/>
    <w:rsid w:val="004149F7"/>
    <w:rPr>
      <w:rFonts w:ascii="Courier New" w:hAnsi="Courier New" w:cs="Times New Roman"/>
      <w:sz w:val="20"/>
    </w:rPr>
  </w:style>
  <w:style w:type="paragraph" w:styleId="HTML2">
    <w:name w:val="HTML Address"/>
    <w:basedOn w:val="a2"/>
    <w:link w:val="HTMLChar"/>
    <w:uiPriority w:val="99"/>
    <w:rsid w:val="004149F7"/>
    <w:rPr>
      <w:i/>
      <w:iCs/>
    </w:rPr>
  </w:style>
  <w:style w:type="character" w:customStyle="1" w:styleId="HTMLChar">
    <w:name w:val="HTML 地址 Char"/>
    <w:link w:val="HTML2"/>
    <w:uiPriority w:val="99"/>
    <w:semiHidden/>
    <w:rsid w:val="00676B48"/>
    <w:rPr>
      <w:i/>
      <w:iCs/>
      <w:szCs w:val="24"/>
    </w:rPr>
  </w:style>
  <w:style w:type="character" w:styleId="HTML3">
    <w:name w:val="HTML Definition"/>
    <w:uiPriority w:val="99"/>
    <w:rsid w:val="004149F7"/>
    <w:rPr>
      <w:rFonts w:cs="Times New Roman"/>
      <w:i/>
    </w:rPr>
  </w:style>
  <w:style w:type="character" w:styleId="HTML4">
    <w:name w:val="HTML Keyboard"/>
    <w:uiPriority w:val="99"/>
    <w:rsid w:val="004149F7"/>
    <w:rPr>
      <w:rFonts w:ascii="Courier New" w:hAnsi="Courier New" w:cs="Times New Roman"/>
      <w:sz w:val="20"/>
    </w:rPr>
  </w:style>
  <w:style w:type="character" w:styleId="HTML5">
    <w:name w:val="HTML Acronym"/>
    <w:uiPriority w:val="99"/>
    <w:rsid w:val="004149F7"/>
    <w:rPr>
      <w:rFonts w:cs="Times New Roman"/>
    </w:rPr>
  </w:style>
  <w:style w:type="character" w:styleId="HTML6">
    <w:name w:val="HTML Sample"/>
    <w:uiPriority w:val="99"/>
    <w:rsid w:val="004149F7"/>
    <w:rPr>
      <w:rFonts w:ascii="Courier New" w:hAnsi="Courier New" w:cs="Times New Roman"/>
    </w:rPr>
  </w:style>
  <w:style w:type="paragraph" w:styleId="HTML7">
    <w:name w:val="HTML Preformatted"/>
    <w:basedOn w:val="a2"/>
    <w:link w:val="HTMLChar0"/>
    <w:uiPriority w:val="99"/>
    <w:rsid w:val="004149F7"/>
    <w:rPr>
      <w:rFonts w:ascii="Courier New" w:hAnsi="Courier New" w:cs="Courier New"/>
      <w:sz w:val="20"/>
      <w:szCs w:val="20"/>
    </w:rPr>
  </w:style>
  <w:style w:type="character" w:customStyle="1" w:styleId="HTMLChar0">
    <w:name w:val="HTML 预设格式 Char"/>
    <w:link w:val="HTML7"/>
    <w:uiPriority w:val="99"/>
    <w:semiHidden/>
    <w:rsid w:val="00676B48"/>
    <w:rPr>
      <w:rFonts w:ascii="Courier New" w:hAnsi="Courier New" w:cs="Courier New"/>
      <w:sz w:val="20"/>
      <w:szCs w:val="20"/>
    </w:rPr>
  </w:style>
  <w:style w:type="character" w:styleId="HTML8">
    <w:name w:val="HTML Cite"/>
    <w:uiPriority w:val="99"/>
    <w:rsid w:val="004149F7"/>
    <w:rPr>
      <w:rFonts w:cs="Times New Roman"/>
      <w:i/>
    </w:rPr>
  </w:style>
  <w:style w:type="paragraph" w:styleId="af3">
    <w:name w:val="Title"/>
    <w:basedOn w:val="a2"/>
    <w:link w:val="Char"/>
    <w:uiPriority w:val="99"/>
    <w:qFormat/>
    <w:rsid w:val="004149F7"/>
    <w:pPr>
      <w:spacing w:before="240" w:after="60"/>
      <w:jc w:val="center"/>
      <w:outlineLvl w:val="0"/>
    </w:pPr>
    <w:rPr>
      <w:rFonts w:ascii="Arial" w:hAnsi="Arial" w:cs="Arial"/>
      <w:b/>
      <w:bCs/>
      <w:sz w:val="32"/>
      <w:szCs w:val="32"/>
    </w:rPr>
  </w:style>
  <w:style w:type="character" w:customStyle="1" w:styleId="Char">
    <w:name w:val="标题 Char"/>
    <w:link w:val="af3"/>
    <w:uiPriority w:val="10"/>
    <w:rsid w:val="00676B48"/>
    <w:rPr>
      <w:rFonts w:ascii="Cambria" w:hAnsi="Cambria" w:cs="Times New Roman"/>
      <w:b/>
      <w:bCs/>
      <w:sz w:val="32"/>
      <w:szCs w:val="32"/>
    </w:rPr>
  </w:style>
  <w:style w:type="paragraph" w:customStyle="1" w:styleId="af4">
    <w:name w:val="标准标志"/>
    <w:next w:val="a2"/>
    <w:uiPriority w:val="99"/>
    <w:rsid w:val="004149F7"/>
    <w:pPr>
      <w:framePr w:w="2268" w:h="1392" w:hRule="exact" w:wrap="around" w:hAnchor="margin" w:x="6748" w:y="171" w:anchorLock="1"/>
      <w:shd w:val="solid" w:color="FFFFFF" w:fill="FFFFFF"/>
      <w:spacing w:line="240" w:lineRule="atLeast"/>
      <w:jc w:val="right"/>
    </w:pPr>
    <w:rPr>
      <w:b/>
      <w:w w:val="130"/>
      <w:sz w:val="96"/>
    </w:rPr>
  </w:style>
  <w:style w:type="paragraph" w:customStyle="1" w:styleId="af5">
    <w:name w:val="标准称谓"/>
    <w:next w:val="a2"/>
    <w:uiPriority w:val="99"/>
    <w:rsid w:val="004149F7"/>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6">
    <w:name w:val="标准书脚_偶数页"/>
    <w:uiPriority w:val="99"/>
    <w:rsid w:val="004149F7"/>
    <w:pPr>
      <w:spacing w:before="120"/>
    </w:pPr>
    <w:rPr>
      <w:sz w:val="18"/>
    </w:rPr>
  </w:style>
  <w:style w:type="paragraph" w:customStyle="1" w:styleId="af7">
    <w:name w:val="标准书脚_奇数页"/>
    <w:uiPriority w:val="99"/>
    <w:rsid w:val="004149F7"/>
    <w:pPr>
      <w:spacing w:before="120"/>
      <w:jc w:val="right"/>
    </w:pPr>
    <w:rPr>
      <w:sz w:val="18"/>
    </w:rPr>
  </w:style>
  <w:style w:type="paragraph" w:customStyle="1" w:styleId="af8">
    <w:name w:val="标准书眉_奇数页"/>
    <w:next w:val="a2"/>
    <w:uiPriority w:val="99"/>
    <w:rsid w:val="004149F7"/>
    <w:pPr>
      <w:tabs>
        <w:tab w:val="center" w:pos="4154"/>
        <w:tab w:val="right" w:pos="8306"/>
      </w:tabs>
      <w:spacing w:after="120"/>
      <w:jc w:val="right"/>
    </w:pPr>
    <w:rPr>
      <w:noProof/>
      <w:sz w:val="21"/>
    </w:rPr>
  </w:style>
  <w:style w:type="paragraph" w:customStyle="1" w:styleId="af9">
    <w:name w:val="标准书眉_偶数页"/>
    <w:basedOn w:val="af8"/>
    <w:next w:val="a2"/>
    <w:uiPriority w:val="99"/>
    <w:rsid w:val="004149F7"/>
    <w:pPr>
      <w:jc w:val="left"/>
    </w:pPr>
  </w:style>
  <w:style w:type="paragraph" w:customStyle="1" w:styleId="afa">
    <w:name w:val="标准书眉一"/>
    <w:uiPriority w:val="99"/>
    <w:rsid w:val="004149F7"/>
    <w:pPr>
      <w:jc w:val="both"/>
    </w:pPr>
  </w:style>
  <w:style w:type="paragraph" w:customStyle="1" w:styleId="a9">
    <w:name w:val="前言、引言标题"/>
    <w:next w:val="a2"/>
    <w:uiPriority w:val="99"/>
    <w:rsid w:val="004149F7"/>
    <w:pPr>
      <w:numPr>
        <w:numId w:val="2"/>
      </w:numPr>
      <w:shd w:val="clear" w:color="FFFFFF" w:fill="FFFFFF"/>
      <w:spacing w:before="640" w:after="560"/>
      <w:jc w:val="center"/>
      <w:outlineLvl w:val="0"/>
    </w:pPr>
    <w:rPr>
      <w:rFonts w:ascii="黑体" w:eastAsia="黑体"/>
      <w:sz w:val="32"/>
    </w:rPr>
  </w:style>
  <w:style w:type="paragraph" w:customStyle="1" w:styleId="afb">
    <w:name w:val="参考文献、索引标题"/>
    <w:basedOn w:val="a9"/>
    <w:next w:val="a2"/>
    <w:uiPriority w:val="99"/>
    <w:rsid w:val="004149F7"/>
    <w:pPr>
      <w:numPr>
        <w:numId w:val="0"/>
      </w:numPr>
      <w:spacing w:after="200"/>
    </w:pPr>
    <w:rPr>
      <w:sz w:val="21"/>
    </w:rPr>
  </w:style>
  <w:style w:type="character" w:styleId="afc">
    <w:name w:val="Hyperlink"/>
    <w:uiPriority w:val="99"/>
    <w:rsid w:val="004149F7"/>
    <w:rPr>
      <w:rFonts w:ascii="Times New Roman" w:eastAsia="宋体" w:hAnsi="Times New Roman" w:cs="Times New Roman"/>
      <w:color w:val="auto"/>
      <w:spacing w:val="0"/>
      <w:w w:val="100"/>
      <w:position w:val="0"/>
      <w:sz w:val="21"/>
      <w:u w:val="none"/>
      <w:vertAlign w:val="baseline"/>
    </w:rPr>
  </w:style>
  <w:style w:type="paragraph" w:customStyle="1" w:styleId="afd">
    <w:name w:val="段"/>
    <w:uiPriority w:val="99"/>
    <w:rsid w:val="004149F7"/>
    <w:pPr>
      <w:autoSpaceDE w:val="0"/>
      <w:autoSpaceDN w:val="0"/>
      <w:ind w:firstLineChars="200" w:firstLine="200"/>
      <w:jc w:val="both"/>
    </w:pPr>
    <w:rPr>
      <w:rFonts w:ascii="宋体"/>
      <w:noProof/>
      <w:sz w:val="21"/>
    </w:rPr>
  </w:style>
  <w:style w:type="paragraph" w:customStyle="1" w:styleId="aa">
    <w:name w:val="章标题"/>
    <w:next w:val="afd"/>
    <w:uiPriority w:val="99"/>
    <w:rsid w:val="004149F7"/>
    <w:pPr>
      <w:numPr>
        <w:ilvl w:val="1"/>
        <w:numId w:val="2"/>
      </w:numPr>
      <w:spacing w:beforeLines="50" w:afterLines="50"/>
      <w:jc w:val="both"/>
      <w:outlineLvl w:val="1"/>
    </w:pPr>
    <w:rPr>
      <w:rFonts w:ascii="黑体" w:eastAsia="黑体"/>
      <w:sz w:val="21"/>
    </w:rPr>
  </w:style>
  <w:style w:type="paragraph" w:customStyle="1" w:styleId="ab">
    <w:name w:val="一级条标题"/>
    <w:next w:val="afd"/>
    <w:uiPriority w:val="99"/>
    <w:rsid w:val="004149F7"/>
    <w:pPr>
      <w:numPr>
        <w:ilvl w:val="2"/>
        <w:numId w:val="2"/>
      </w:numPr>
      <w:outlineLvl w:val="2"/>
    </w:pPr>
    <w:rPr>
      <w:rFonts w:eastAsia="黑体"/>
      <w:sz w:val="21"/>
    </w:rPr>
  </w:style>
  <w:style w:type="paragraph" w:customStyle="1" w:styleId="ac">
    <w:name w:val="二级条标题"/>
    <w:basedOn w:val="ab"/>
    <w:next w:val="afd"/>
    <w:uiPriority w:val="99"/>
    <w:rsid w:val="004149F7"/>
    <w:pPr>
      <w:numPr>
        <w:ilvl w:val="3"/>
      </w:numPr>
      <w:outlineLvl w:val="3"/>
    </w:pPr>
  </w:style>
  <w:style w:type="character" w:customStyle="1" w:styleId="afe">
    <w:name w:val="发布"/>
    <w:uiPriority w:val="99"/>
    <w:rsid w:val="004149F7"/>
    <w:rPr>
      <w:rFonts w:ascii="黑体" w:eastAsia="黑体"/>
      <w:spacing w:val="22"/>
      <w:w w:val="100"/>
      <w:position w:val="3"/>
      <w:sz w:val="28"/>
    </w:rPr>
  </w:style>
  <w:style w:type="paragraph" w:customStyle="1" w:styleId="aff">
    <w:name w:val="发布部门"/>
    <w:next w:val="afd"/>
    <w:uiPriority w:val="99"/>
    <w:rsid w:val="004149F7"/>
    <w:pPr>
      <w:framePr w:w="7433" w:h="585" w:hRule="exact" w:hSpace="180" w:vSpace="180" w:wrap="around" w:hAnchor="margin" w:xAlign="center" w:y="14401" w:anchorLock="1"/>
      <w:jc w:val="center"/>
    </w:pPr>
    <w:rPr>
      <w:rFonts w:ascii="宋体"/>
      <w:b/>
      <w:spacing w:val="20"/>
      <w:w w:val="135"/>
      <w:sz w:val="36"/>
    </w:rPr>
  </w:style>
  <w:style w:type="paragraph" w:customStyle="1" w:styleId="aff0">
    <w:name w:val="发布日期"/>
    <w:uiPriority w:val="99"/>
    <w:rsid w:val="004149F7"/>
    <w:pPr>
      <w:framePr w:w="4000" w:h="473" w:hRule="exact" w:hSpace="180" w:vSpace="180" w:wrap="around" w:hAnchor="margin" w:y="13511" w:anchorLock="1"/>
    </w:pPr>
    <w:rPr>
      <w:rFonts w:eastAsia="黑体"/>
      <w:sz w:val="28"/>
    </w:rPr>
  </w:style>
  <w:style w:type="paragraph" w:customStyle="1" w:styleId="10">
    <w:name w:val="封面标准号1"/>
    <w:uiPriority w:val="99"/>
    <w:rsid w:val="004149F7"/>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uiPriority w:val="99"/>
    <w:rsid w:val="004149F7"/>
    <w:pPr>
      <w:framePr w:w="9138" w:h="1244" w:hRule="exact" w:wrap="auto" w:vAnchor="page" w:hAnchor="margin" w:y="2908"/>
      <w:adjustRightInd w:val="0"/>
      <w:spacing w:before="357" w:line="280" w:lineRule="exact"/>
    </w:pPr>
  </w:style>
  <w:style w:type="paragraph" w:customStyle="1" w:styleId="aff1">
    <w:name w:val="封面标准代替信息"/>
    <w:basedOn w:val="20"/>
    <w:uiPriority w:val="99"/>
    <w:rsid w:val="004149F7"/>
    <w:pPr>
      <w:framePr w:wrap="auto"/>
      <w:spacing w:before="57"/>
    </w:pPr>
    <w:rPr>
      <w:rFonts w:ascii="宋体"/>
      <w:sz w:val="21"/>
    </w:rPr>
  </w:style>
  <w:style w:type="paragraph" w:customStyle="1" w:styleId="aff2">
    <w:name w:val="封面标准名称"/>
    <w:uiPriority w:val="99"/>
    <w:rsid w:val="004149F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3">
    <w:name w:val="封面标准文稿编辑信息"/>
    <w:uiPriority w:val="99"/>
    <w:rsid w:val="004149F7"/>
    <w:pPr>
      <w:spacing w:before="180" w:line="180" w:lineRule="exact"/>
      <w:jc w:val="center"/>
    </w:pPr>
    <w:rPr>
      <w:rFonts w:ascii="宋体"/>
      <w:sz w:val="21"/>
    </w:rPr>
  </w:style>
  <w:style w:type="paragraph" w:customStyle="1" w:styleId="aff4">
    <w:name w:val="封面标准文稿类别"/>
    <w:uiPriority w:val="99"/>
    <w:rsid w:val="004149F7"/>
    <w:pPr>
      <w:spacing w:before="440" w:line="400" w:lineRule="exact"/>
      <w:jc w:val="center"/>
    </w:pPr>
    <w:rPr>
      <w:rFonts w:ascii="宋体"/>
      <w:sz w:val="24"/>
    </w:rPr>
  </w:style>
  <w:style w:type="paragraph" w:customStyle="1" w:styleId="aff5">
    <w:name w:val="封面标准英文名称"/>
    <w:uiPriority w:val="99"/>
    <w:rsid w:val="004149F7"/>
    <w:pPr>
      <w:widowControl w:val="0"/>
      <w:spacing w:before="370" w:line="400" w:lineRule="exact"/>
      <w:jc w:val="center"/>
    </w:pPr>
    <w:rPr>
      <w:sz w:val="28"/>
    </w:rPr>
  </w:style>
  <w:style w:type="paragraph" w:customStyle="1" w:styleId="aff6">
    <w:name w:val="封面一致性程度标识"/>
    <w:uiPriority w:val="99"/>
    <w:rsid w:val="004149F7"/>
    <w:pPr>
      <w:spacing w:before="440" w:line="400" w:lineRule="exact"/>
      <w:jc w:val="center"/>
    </w:pPr>
    <w:rPr>
      <w:rFonts w:ascii="宋体"/>
      <w:sz w:val="28"/>
    </w:rPr>
  </w:style>
  <w:style w:type="paragraph" w:customStyle="1" w:styleId="aff7">
    <w:name w:val="封面正文"/>
    <w:uiPriority w:val="99"/>
    <w:rsid w:val="004149F7"/>
    <w:pPr>
      <w:jc w:val="both"/>
    </w:pPr>
  </w:style>
  <w:style w:type="paragraph" w:customStyle="1" w:styleId="aff8">
    <w:name w:val="附录标识"/>
    <w:basedOn w:val="a9"/>
    <w:uiPriority w:val="99"/>
    <w:rsid w:val="004149F7"/>
    <w:pPr>
      <w:numPr>
        <w:numId w:val="0"/>
      </w:numPr>
      <w:tabs>
        <w:tab w:val="left" w:pos="6405"/>
      </w:tabs>
      <w:spacing w:after="200"/>
    </w:pPr>
    <w:rPr>
      <w:sz w:val="21"/>
    </w:rPr>
  </w:style>
  <w:style w:type="paragraph" w:customStyle="1" w:styleId="a3">
    <w:name w:val="附录表标题"/>
    <w:next w:val="afd"/>
    <w:uiPriority w:val="99"/>
    <w:rsid w:val="004149F7"/>
    <w:pPr>
      <w:numPr>
        <w:numId w:val="8"/>
      </w:numPr>
      <w:jc w:val="center"/>
      <w:textAlignment w:val="baseline"/>
    </w:pPr>
    <w:rPr>
      <w:rFonts w:ascii="黑体" w:eastAsia="黑体"/>
      <w:kern w:val="21"/>
      <w:sz w:val="21"/>
    </w:rPr>
  </w:style>
  <w:style w:type="paragraph" w:customStyle="1" w:styleId="aff9">
    <w:name w:val="附录章标题"/>
    <w:next w:val="afd"/>
    <w:uiPriority w:val="99"/>
    <w:rsid w:val="004149F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一级条标题"/>
    <w:basedOn w:val="aff9"/>
    <w:next w:val="afd"/>
    <w:uiPriority w:val="99"/>
    <w:rsid w:val="004149F7"/>
    <w:pPr>
      <w:numPr>
        <w:ilvl w:val="1"/>
        <w:numId w:val="7"/>
      </w:numPr>
      <w:tabs>
        <w:tab w:val="num" w:pos="360"/>
      </w:tabs>
      <w:autoSpaceDN w:val="0"/>
      <w:spacing w:beforeLines="0" w:afterLines="0"/>
      <w:outlineLvl w:val="2"/>
    </w:pPr>
  </w:style>
  <w:style w:type="paragraph" w:customStyle="1" w:styleId="a6">
    <w:name w:val="附录二级条标题"/>
    <w:basedOn w:val="a5"/>
    <w:next w:val="afd"/>
    <w:uiPriority w:val="99"/>
    <w:rsid w:val="004149F7"/>
    <w:pPr>
      <w:numPr>
        <w:ilvl w:val="2"/>
      </w:numPr>
      <w:tabs>
        <w:tab w:val="num" w:pos="360"/>
      </w:tabs>
      <w:outlineLvl w:val="3"/>
    </w:pPr>
  </w:style>
  <w:style w:type="paragraph" w:customStyle="1" w:styleId="a7">
    <w:name w:val="附录三级条标题"/>
    <w:basedOn w:val="a6"/>
    <w:next w:val="afd"/>
    <w:uiPriority w:val="99"/>
    <w:rsid w:val="004149F7"/>
    <w:pPr>
      <w:numPr>
        <w:ilvl w:val="3"/>
      </w:numPr>
      <w:tabs>
        <w:tab w:val="num" w:pos="360"/>
      </w:tabs>
      <w:outlineLvl w:val="4"/>
    </w:pPr>
  </w:style>
  <w:style w:type="paragraph" w:customStyle="1" w:styleId="a8">
    <w:name w:val="附录四级条标题"/>
    <w:basedOn w:val="a7"/>
    <w:next w:val="afd"/>
    <w:uiPriority w:val="99"/>
    <w:rsid w:val="004149F7"/>
    <w:pPr>
      <w:numPr>
        <w:ilvl w:val="4"/>
      </w:numPr>
      <w:tabs>
        <w:tab w:val="num" w:pos="360"/>
      </w:tabs>
      <w:outlineLvl w:val="5"/>
    </w:pPr>
  </w:style>
  <w:style w:type="paragraph" w:customStyle="1" w:styleId="a0">
    <w:name w:val="附录图标题"/>
    <w:next w:val="afd"/>
    <w:uiPriority w:val="99"/>
    <w:rsid w:val="004149F7"/>
    <w:pPr>
      <w:numPr>
        <w:numId w:val="9"/>
      </w:numPr>
      <w:jc w:val="center"/>
    </w:pPr>
    <w:rPr>
      <w:rFonts w:ascii="黑体" w:eastAsia="黑体"/>
      <w:sz w:val="21"/>
    </w:rPr>
  </w:style>
  <w:style w:type="paragraph" w:customStyle="1" w:styleId="affa">
    <w:name w:val="附录五级条标题"/>
    <w:basedOn w:val="a8"/>
    <w:next w:val="afd"/>
    <w:uiPriority w:val="99"/>
    <w:rsid w:val="004149F7"/>
    <w:pPr>
      <w:numPr>
        <w:ilvl w:val="0"/>
        <w:numId w:val="0"/>
      </w:numPr>
      <w:outlineLvl w:val="6"/>
    </w:pPr>
  </w:style>
  <w:style w:type="character" w:customStyle="1" w:styleId="affb">
    <w:name w:val="个人答复风格"/>
    <w:uiPriority w:val="99"/>
    <w:rsid w:val="00CA2B38"/>
    <w:rPr>
      <w:rFonts w:ascii="Arial" w:eastAsia="宋体" w:hAnsi="Arial"/>
      <w:color w:val="auto"/>
      <w:sz w:val="20"/>
    </w:rPr>
  </w:style>
  <w:style w:type="character" w:customStyle="1" w:styleId="affc">
    <w:name w:val="个人撰写风格"/>
    <w:uiPriority w:val="99"/>
    <w:rsid w:val="00CA2B38"/>
    <w:rPr>
      <w:rFonts w:ascii="Arial" w:eastAsia="宋体" w:hAnsi="Arial"/>
      <w:color w:val="auto"/>
      <w:sz w:val="20"/>
    </w:rPr>
  </w:style>
  <w:style w:type="paragraph" w:styleId="affd">
    <w:name w:val="footnote text"/>
    <w:basedOn w:val="a2"/>
    <w:link w:val="Char0"/>
    <w:uiPriority w:val="99"/>
    <w:semiHidden/>
    <w:rsid w:val="004149F7"/>
    <w:pPr>
      <w:snapToGrid w:val="0"/>
      <w:jc w:val="left"/>
    </w:pPr>
    <w:rPr>
      <w:sz w:val="18"/>
      <w:szCs w:val="18"/>
    </w:rPr>
  </w:style>
  <w:style w:type="character" w:customStyle="1" w:styleId="Char0">
    <w:name w:val="脚注文本 Char"/>
    <w:link w:val="affd"/>
    <w:uiPriority w:val="99"/>
    <w:semiHidden/>
    <w:rsid w:val="00676B48"/>
    <w:rPr>
      <w:sz w:val="18"/>
      <w:szCs w:val="18"/>
    </w:rPr>
  </w:style>
  <w:style w:type="character" w:styleId="affe">
    <w:name w:val="footnote reference"/>
    <w:uiPriority w:val="99"/>
    <w:semiHidden/>
    <w:rsid w:val="004149F7"/>
    <w:rPr>
      <w:rFonts w:cs="Times New Roman"/>
      <w:vertAlign w:val="superscript"/>
    </w:rPr>
  </w:style>
  <w:style w:type="paragraph" w:customStyle="1" w:styleId="af">
    <w:name w:val="列项——（一级）"/>
    <w:uiPriority w:val="99"/>
    <w:rsid w:val="004149F7"/>
    <w:pPr>
      <w:widowControl w:val="0"/>
      <w:numPr>
        <w:numId w:val="3"/>
      </w:numPr>
      <w:tabs>
        <w:tab w:val="clear" w:pos="1140"/>
      </w:tabs>
      <w:ind w:left="0" w:firstLine="0"/>
      <w:jc w:val="both"/>
    </w:pPr>
    <w:rPr>
      <w:rFonts w:ascii="宋体"/>
      <w:sz w:val="21"/>
    </w:rPr>
  </w:style>
  <w:style w:type="paragraph" w:customStyle="1" w:styleId="a4">
    <w:name w:val="列项●（二级）"/>
    <w:uiPriority w:val="99"/>
    <w:rsid w:val="004149F7"/>
    <w:pPr>
      <w:numPr>
        <w:numId w:val="4"/>
      </w:numPr>
      <w:tabs>
        <w:tab w:val="clear" w:pos="760"/>
        <w:tab w:val="left" w:pos="840"/>
      </w:tabs>
      <w:ind w:left="0" w:firstLine="0"/>
      <w:jc w:val="both"/>
    </w:pPr>
    <w:rPr>
      <w:rFonts w:ascii="宋体"/>
      <w:sz w:val="21"/>
    </w:rPr>
  </w:style>
  <w:style w:type="paragraph" w:customStyle="1" w:styleId="afff">
    <w:name w:val="目次、标准名称标题"/>
    <w:basedOn w:val="a9"/>
    <w:next w:val="afd"/>
    <w:uiPriority w:val="99"/>
    <w:rsid w:val="004149F7"/>
    <w:pPr>
      <w:numPr>
        <w:numId w:val="0"/>
      </w:numPr>
      <w:spacing w:line="460" w:lineRule="exact"/>
    </w:pPr>
  </w:style>
  <w:style w:type="paragraph" w:customStyle="1" w:styleId="afff0">
    <w:name w:val="目次、索引正文"/>
    <w:uiPriority w:val="99"/>
    <w:rsid w:val="004149F7"/>
    <w:pPr>
      <w:spacing w:line="320" w:lineRule="exact"/>
      <w:jc w:val="both"/>
    </w:pPr>
    <w:rPr>
      <w:rFonts w:ascii="宋体"/>
      <w:sz w:val="21"/>
    </w:rPr>
  </w:style>
  <w:style w:type="paragraph" w:styleId="11">
    <w:name w:val="toc 1"/>
    <w:basedOn w:val="a2"/>
    <w:autoRedefine/>
    <w:uiPriority w:val="99"/>
    <w:rsid w:val="004149F7"/>
    <w:pPr>
      <w:widowControl/>
      <w:numPr>
        <w:numId w:val="0"/>
      </w:numPr>
    </w:pPr>
    <w:rPr>
      <w:rFonts w:ascii="宋体"/>
      <w:kern w:val="0"/>
      <w:szCs w:val="20"/>
    </w:rPr>
  </w:style>
  <w:style w:type="paragraph" w:styleId="21">
    <w:name w:val="toc 2"/>
    <w:basedOn w:val="11"/>
    <w:autoRedefine/>
    <w:uiPriority w:val="99"/>
    <w:semiHidden/>
    <w:rsid w:val="004149F7"/>
    <w:rPr>
      <w:noProof/>
    </w:rPr>
  </w:style>
  <w:style w:type="paragraph" w:styleId="30">
    <w:name w:val="toc 3"/>
    <w:basedOn w:val="21"/>
    <w:autoRedefine/>
    <w:uiPriority w:val="99"/>
    <w:semiHidden/>
    <w:rsid w:val="004149F7"/>
  </w:style>
  <w:style w:type="paragraph" w:styleId="40">
    <w:name w:val="toc 4"/>
    <w:basedOn w:val="30"/>
    <w:autoRedefine/>
    <w:uiPriority w:val="99"/>
    <w:rsid w:val="004149F7"/>
  </w:style>
  <w:style w:type="paragraph" w:styleId="50">
    <w:name w:val="toc 5"/>
    <w:basedOn w:val="40"/>
    <w:autoRedefine/>
    <w:uiPriority w:val="99"/>
    <w:semiHidden/>
    <w:rsid w:val="004149F7"/>
  </w:style>
  <w:style w:type="paragraph" w:styleId="60">
    <w:name w:val="toc 6"/>
    <w:basedOn w:val="50"/>
    <w:autoRedefine/>
    <w:uiPriority w:val="99"/>
    <w:semiHidden/>
    <w:rsid w:val="004149F7"/>
  </w:style>
  <w:style w:type="paragraph" w:styleId="70">
    <w:name w:val="toc 7"/>
    <w:basedOn w:val="60"/>
    <w:autoRedefine/>
    <w:uiPriority w:val="99"/>
    <w:semiHidden/>
    <w:rsid w:val="004149F7"/>
  </w:style>
  <w:style w:type="paragraph" w:styleId="80">
    <w:name w:val="toc 8"/>
    <w:basedOn w:val="70"/>
    <w:autoRedefine/>
    <w:uiPriority w:val="99"/>
    <w:semiHidden/>
    <w:rsid w:val="004149F7"/>
  </w:style>
  <w:style w:type="paragraph" w:styleId="90">
    <w:name w:val="toc 9"/>
    <w:basedOn w:val="80"/>
    <w:autoRedefine/>
    <w:uiPriority w:val="99"/>
    <w:semiHidden/>
    <w:rsid w:val="004149F7"/>
  </w:style>
  <w:style w:type="paragraph" w:customStyle="1" w:styleId="afff1">
    <w:name w:val="其他标准称谓"/>
    <w:uiPriority w:val="99"/>
    <w:rsid w:val="004149F7"/>
    <w:pPr>
      <w:spacing w:line="240" w:lineRule="atLeast"/>
      <w:jc w:val="distribute"/>
    </w:pPr>
    <w:rPr>
      <w:rFonts w:ascii="黑体" w:eastAsia="黑体" w:hAnsi="宋体"/>
      <w:sz w:val="52"/>
    </w:rPr>
  </w:style>
  <w:style w:type="paragraph" w:customStyle="1" w:styleId="afff2">
    <w:name w:val="其他发布部门"/>
    <w:basedOn w:val="aff"/>
    <w:uiPriority w:val="99"/>
    <w:rsid w:val="004149F7"/>
    <w:pPr>
      <w:framePr w:wrap="around"/>
      <w:spacing w:line="240" w:lineRule="atLeast"/>
    </w:pPr>
    <w:rPr>
      <w:rFonts w:ascii="黑体" w:eastAsia="黑体"/>
      <w:b w:val="0"/>
    </w:rPr>
  </w:style>
  <w:style w:type="paragraph" w:customStyle="1" w:styleId="afff3">
    <w:name w:val="三级条标题"/>
    <w:basedOn w:val="ac"/>
    <w:next w:val="afd"/>
    <w:uiPriority w:val="99"/>
    <w:rsid w:val="004149F7"/>
    <w:pPr>
      <w:numPr>
        <w:ilvl w:val="0"/>
        <w:numId w:val="0"/>
      </w:numPr>
      <w:outlineLvl w:val="4"/>
    </w:pPr>
  </w:style>
  <w:style w:type="paragraph" w:customStyle="1" w:styleId="ad">
    <w:name w:val="实施日期"/>
    <w:basedOn w:val="aff0"/>
    <w:uiPriority w:val="99"/>
    <w:rsid w:val="004149F7"/>
    <w:pPr>
      <w:framePr w:hSpace="0" w:wrap="around" w:xAlign="right"/>
      <w:numPr>
        <w:ilvl w:val="4"/>
        <w:numId w:val="2"/>
      </w:numPr>
      <w:jc w:val="right"/>
    </w:pPr>
  </w:style>
  <w:style w:type="paragraph" w:customStyle="1" w:styleId="afff4">
    <w:name w:val="示例"/>
    <w:next w:val="afd"/>
    <w:uiPriority w:val="99"/>
    <w:rsid w:val="004149F7"/>
    <w:pPr>
      <w:jc w:val="both"/>
    </w:pPr>
    <w:rPr>
      <w:rFonts w:ascii="宋体"/>
      <w:sz w:val="18"/>
    </w:rPr>
  </w:style>
  <w:style w:type="paragraph" w:customStyle="1" w:styleId="afff5">
    <w:name w:val="数字编号列项（二级）"/>
    <w:uiPriority w:val="99"/>
    <w:rsid w:val="004149F7"/>
    <w:pPr>
      <w:ind w:leftChars="400" w:left="1260" w:hangingChars="200" w:hanging="420"/>
      <w:jc w:val="both"/>
    </w:pPr>
    <w:rPr>
      <w:rFonts w:ascii="宋体"/>
      <w:sz w:val="21"/>
    </w:rPr>
  </w:style>
  <w:style w:type="paragraph" w:customStyle="1" w:styleId="a">
    <w:name w:val="四级条标题"/>
    <w:basedOn w:val="afff3"/>
    <w:next w:val="afd"/>
    <w:uiPriority w:val="99"/>
    <w:rsid w:val="004149F7"/>
    <w:pPr>
      <w:numPr>
        <w:numId w:val="5"/>
      </w:numPr>
      <w:tabs>
        <w:tab w:val="clear" w:pos="1120"/>
        <w:tab w:val="num" w:pos="1140"/>
      </w:tabs>
      <w:ind w:left="840" w:hanging="420"/>
      <w:outlineLvl w:val="5"/>
    </w:pPr>
  </w:style>
  <w:style w:type="paragraph" w:customStyle="1" w:styleId="afff6">
    <w:name w:val="条文脚注"/>
    <w:basedOn w:val="affd"/>
    <w:uiPriority w:val="99"/>
    <w:rsid w:val="004149F7"/>
    <w:pPr>
      <w:numPr>
        <w:numId w:val="0"/>
      </w:numPr>
      <w:ind w:leftChars="200" w:left="780" w:hangingChars="200" w:hanging="360"/>
      <w:jc w:val="both"/>
    </w:pPr>
    <w:rPr>
      <w:rFonts w:ascii="宋体"/>
    </w:rPr>
  </w:style>
  <w:style w:type="paragraph" w:customStyle="1" w:styleId="afff7">
    <w:name w:val="图表脚注"/>
    <w:next w:val="afd"/>
    <w:uiPriority w:val="99"/>
    <w:rsid w:val="004149F7"/>
    <w:pPr>
      <w:ind w:leftChars="200" w:left="300" w:hangingChars="100" w:hanging="100"/>
      <w:jc w:val="both"/>
    </w:pPr>
    <w:rPr>
      <w:rFonts w:ascii="宋体"/>
      <w:sz w:val="18"/>
    </w:rPr>
  </w:style>
  <w:style w:type="paragraph" w:customStyle="1" w:styleId="afff8">
    <w:name w:val="文献分类号"/>
    <w:uiPriority w:val="99"/>
    <w:rsid w:val="004149F7"/>
    <w:pPr>
      <w:framePr w:hSpace="180" w:vSpace="180" w:wrap="around" w:hAnchor="margin" w:y="1" w:anchorLock="1"/>
      <w:widowControl w:val="0"/>
      <w:textAlignment w:val="center"/>
    </w:pPr>
    <w:rPr>
      <w:rFonts w:eastAsia="黑体"/>
      <w:sz w:val="21"/>
    </w:rPr>
  </w:style>
  <w:style w:type="character" w:styleId="afff9">
    <w:name w:val="Strong"/>
    <w:uiPriority w:val="99"/>
    <w:qFormat/>
    <w:rsid w:val="007A32E1"/>
    <w:rPr>
      <w:rFonts w:cs="Times New Roman"/>
      <w:b/>
    </w:rPr>
  </w:style>
  <w:style w:type="paragraph" w:customStyle="1" w:styleId="afffa">
    <w:name w:val="五级条标题"/>
    <w:basedOn w:val="a"/>
    <w:next w:val="afd"/>
    <w:uiPriority w:val="99"/>
    <w:rsid w:val="004149F7"/>
    <w:pPr>
      <w:outlineLvl w:val="6"/>
    </w:pPr>
  </w:style>
  <w:style w:type="paragraph" w:styleId="afffb">
    <w:name w:val="footer"/>
    <w:basedOn w:val="a2"/>
    <w:link w:val="Char1"/>
    <w:uiPriority w:val="99"/>
    <w:rsid w:val="004149F7"/>
    <w:pPr>
      <w:tabs>
        <w:tab w:val="center" w:pos="4153"/>
        <w:tab w:val="right" w:pos="8306"/>
      </w:tabs>
      <w:snapToGrid w:val="0"/>
      <w:ind w:rightChars="100" w:right="210"/>
      <w:jc w:val="right"/>
    </w:pPr>
    <w:rPr>
      <w:sz w:val="18"/>
      <w:szCs w:val="18"/>
    </w:rPr>
  </w:style>
  <w:style w:type="character" w:customStyle="1" w:styleId="Char1">
    <w:name w:val="页脚 Char"/>
    <w:link w:val="afffb"/>
    <w:uiPriority w:val="99"/>
    <w:rsid w:val="00676B48"/>
    <w:rPr>
      <w:sz w:val="18"/>
      <w:szCs w:val="18"/>
    </w:rPr>
  </w:style>
  <w:style w:type="character" w:styleId="afffc">
    <w:name w:val="page number"/>
    <w:uiPriority w:val="99"/>
    <w:rsid w:val="004149F7"/>
    <w:rPr>
      <w:rFonts w:ascii="Times New Roman" w:eastAsia="宋体" w:hAnsi="Times New Roman" w:cs="Times New Roman"/>
      <w:sz w:val="18"/>
    </w:rPr>
  </w:style>
  <w:style w:type="paragraph" w:styleId="ae">
    <w:name w:val="header"/>
    <w:basedOn w:val="a2"/>
    <w:link w:val="Char2"/>
    <w:uiPriority w:val="99"/>
    <w:rsid w:val="004149F7"/>
    <w:pPr>
      <w:numPr>
        <w:ilvl w:val="6"/>
        <w:numId w:val="2"/>
      </w:numPr>
      <w:pBdr>
        <w:bottom w:val="single" w:sz="6" w:space="1" w:color="auto"/>
      </w:pBdr>
      <w:tabs>
        <w:tab w:val="center" w:pos="4153"/>
        <w:tab w:val="right" w:pos="8306"/>
      </w:tabs>
      <w:snapToGrid w:val="0"/>
      <w:ind w:left="0" w:firstLine="0"/>
      <w:jc w:val="center"/>
    </w:pPr>
    <w:rPr>
      <w:sz w:val="18"/>
      <w:szCs w:val="18"/>
    </w:rPr>
  </w:style>
  <w:style w:type="character" w:customStyle="1" w:styleId="Char2">
    <w:name w:val="页眉 Char"/>
    <w:link w:val="ae"/>
    <w:uiPriority w:val="99"/>
    <w:semiHidden/>
    <w:rsid w:val="00676B48"/>
    <w:rPr>
      <w:sz w:val="18"/>
      <w:szCs w:val="18"/>
    </w:rPr>
  </w:style>
  <w:style w:type="paragraph" w:customStyle="1" w:styleId="afffd">
    <w:name w:val="正文表标题"/>
    <w:next w:val="afd"/>
    <w:uiPriority w:val="99"/>
    <w:rsid w:val="004149F7"/>
    <w:pPr>
      <w:jc w:val="center"/>
    </w:pPr>
    <w:rPr>
      <w:rFonts w:ascii="黑体" w:eastAsia="黑体"/>
      <w:sz w:val="21"/>
    </w:rPr>
  </w:style>
  <w:style w:type="paragraph" w:customStyle="1" w:styleId="afffe">
    <w:name w:val="正文图标题"/>
    <w:next w:val="afd"/>
    <w:uiPriority w:val="99"/>
    <w:rsid w:val="004149F7"/>
    <w:pPr>
      <w:jc w:val="center"/>
    </w:pPr>
    <w:rPr>
      <w:rFonts w:ascii="黑体" w:eastAsia="黑体"/>
      <w:sz w:val="21"/>
    </w:rPr>
  </w:style>
  <w:style w:type="paragraph" w:customStyle="1" w:styleId="affff">
    <w:name w:val="注："/>
    <w:next w:val="afd"/>
    <w:uiPriority w:val="99"/>
    <w:rsid w:val="004149F7"/>
    <w:pPr>
      <w:widowControl w:val="0"/>
      <w:autoSpaceDE w:val="0"/>
      <w:autoSpaceDN w:val="0"/>
      <w:jc w:val="both"/>
    </w:pPr>
    <w:rPr>
      <w:rFonts w:ascii="宋体"/>
      <w:sz w:val="18"/>
    </w:rPr>
  </w:style>
  <w:style w:type="paragraph" w:customStyle="1" w:styleId="affff0">
    <w:name w:val="注×："/>
    <w:uiPriority w:val="99"/>
    <w:rsid w:val="004149F7"/>
    <w:pPr>
      <w:widowControl w:val="0"/>
      <w:tabs>
        <w:tab w:val="left" w:pos="630"/>
      </w:tabs>
      <w:autoSpaceDE w:val="0"/>
      <w:autoSpaceDN w:val="0"/>
      <w:jc w:val="both"/>
    </w:pPr>
    <w:rPr>
      <w:rFonts w:ascii="宋体"/>
      <w:sz w:val="18"/>
    </w:rPr>
  </w:style>
  <w:style w:type="paragraph" w:customStyle="1" w:styleId="affff1">
    <w:name w:val="字母编号列项（一级）"/>
    <w:uiPriority w:val="99"/>
    <w:rsid w:val="004149F7"/>
    <w:pPr>
      <w:ind w:leftChars="200" w:left="840" w:hangingChars="200" w:hanging="420"/>
      <w:jc w:val="both"/>
    </w:pPr>
    <w:rPr>
      <w:rFonts w:ascii="宋体"/>
      <w:sz w:val="21"/>
    </w:rPr>
  </w:style>
  <w:style w:type="character" w:customStyle="1" w:styleId="Char3">
    <w:name w:val="一级条标题 Char"/>
    <w:uiPriority w:val="99"/>
    <w:rsid w:val="0003098D"/>
    <w:rPr>
      <w:rFonts w:eastAsia="黑体"/>
      <w:sz w:val="21"/>
      <w:lang w:val="en-US" w:eastAsia="zh-CN"/>
    </w:rPr>
  </w:style>
  <w:style w:type="paragraph" w:customStyle="1" w:styleId="a1">
    <w:name w:val="列项◆（三级）"/>
    <w:uiPriority w:val="99"/>
    <w:rsid w:val="004149F7"/>
    <w:pPr>
      <w:numPr>
        <w:numId w:val="10"/>
      </w:numPr>
      <w:tabs>
        <w:tab w:val="clear" w:pos="960"/>
        <w:tab w:val="num" w:pos="360"/>
      </w:tabs>
      <w:ind w:left="0" w:firstLine="0"/>
    </w:pPr>
    <w:rPr>
      <w:rFonts w:ascii="宋体"/>
      <w:sz w:val="21"/>
    </w:rPr>
  </w:style>
  <w:style w:type="paragraph" w:customStyle="1" w:styleId="affff2">
    <w:name w:val="编号列项（三级）"/>
    <w:uiPriority w:val="99"/>
    <w:rsid w:val="004149F7"/>
    <w:pPr>
      <w:ind w:leftChars="600" w:left="800" w:hangingChars="200" w:hanging="200"/>
    </w:pPr>
    <w:rPr>
      <w:rFonts w:ascii="宋体"/>
      <w:sz w:val="21"/>
    </w:rPr>
  </w:style>
  <w:style w:type="character" w:customStyle="1" w:styleId="Char4">
    <w:name w:val="二级条标题 Char"/>
    <w:uiPriority w:val="99"/>
    <w:rsid w:val="0003098D"/>
    <w:rPr>
      <w:rFonts w:eastAsia="黑体" w:cs="Times New Roman"/>
      <w:sz w:val="21"/>
      <w:lang w:val="en-US" w:eastAsia="zh-CN" w:bidi="ar-SA"/>
    </w:rPr>
  </w:style>
  <w:style w:type="paragraph" w:styleId="affff3">
    <w:name w:val="Date"/>
    <w:basedOn w:val="a2"/>
    <w:next w:val="a2"/>
    <w:link w:val="Char5"/>
    <w:uiPriority w:val="99"/>
    <w:rsid w:val="0003098D"/>
    <w:pPr>
      <w:ind w:leftChars="2500" w:left="100"/>
    </w:pPr>
  </w:style>
  <w:style w:type="character" w:customStyle="1" w:styleId="Char5">
    <w:name w:val="日期 Char"/>
    <w:link w:val="affff3"/>
    <w:uiPriority w:val="99"/>
    <w:semiHidden/>
    <w:rsid w:val="00676B48"/>
    <w:rPr>
      <w:szCs w:val="24"/>
    </w:rPr>
  </w:style>
  <w:style w:type="character" w:customStyle="1" w:styleId="Char6">
    <w:name w:val="三级条标题 Char"/>
    <w:basedOn w:val="Char4"/>
    <w:uiPriority w:val="99"/>
    <w:rsid w:val="0003098D"/>
    <w:rPr>
      <w:rFonts w:eastAsia="黑体" w:cs="Times New Roman"/>
      <w:sz w:val="21"/>
      <w:lang w:val="en-US" w:eastAsia="zh-CN" w:bidi="ar-SA"/>
    </w:rPr>
  </w:style>
  <w:style w:type="paragraph" w:styleId="affff4">
    <w:name w:val="Normal (Web)"/>
    <w:basedOn w:val="a2"/>
    <w:uiPriority w:val="99"/>
    <w:rsid w:val="0003098D"/>
    <w:pPr>
      <w:widowControl/>
      <w:spacing w:before="100" w:beforeAutospacing="1" w:after="100" w:afterAutospacing="1"/>
      <w:jc w:val="left"/>
    </w:pPr>
    <w:rPr>
      <w:rFonts w:ascii="宋体" w:hAnsi="宋体"/>
      <w:kern w:val="0"/>
      <w:sz w:val="24"/>
    </w:rPr>
  </w:style>
  <w:style w:type="paragraph" w:styleId="affff5">
    <w:name w:val="List"/>
    <w:basedOn w:val="a2"/>
    <w:uiPriority w:val="99"/>
    <w:rsid w:val="0003098D"/>
    <w:pPr>
      <w:ind w:left="420" w:hanging="420"/>
    </w:pPr>
    <w:rPr>
      <w:spacing w:val="-12"/>
      <w:sz w:val="24"/>
    </w:rPr>
  </w:style>
  <w:style w:type="paragraph" w:customStyle="1" w:styleId="Default">
    <w:name w:val="Default"/>
    <w:uiPriority w:val="99"/>
    <w:rsid w:val="0003098D"/>
    <w:pPr>
      <w:widowControl w:val="0"/>
      <w:autoSpaceDE w:val="0"/>
      <w:autoSpaceDN w:val="0"/>
      <w:adjustRightInd w:val="0"/>
    </w:pPr>
    <w:rPr>
      <w:rFonts w:ascii="宋体" w:cs="宋体"/>
      <w:color w:val="000000"/>
      <w:sz w:val="24"/>
      <w:szCs w:val="24"/>
    </w:rPr>
  </w:style>
  <w:style w:type="paragraph" w:styleId="affff6">
    <w:name w:val="Body Text Indent"/>
    <w:basedOn w:val="a2"/>
    <w:link w:val="Char7"/>
    <w:uiPriority w:val="99"/>
    <w:rsid w:val="0003098D"/>
    <w:pPr>
      <w:spacing w:line="360" w:lineRule="exact"/>
      <w:ind w:leftChars="350" w:left="735"/>
    </w:pPr>
    <w:rPr>
      <w:color w:val="FF6600"/>
      <w:szCs w:val="21"/>
    </w:rPr>
  </w:style>
  <w:style w:type="character" w:customStyle="1" w:styleId="Char7">
    <w:name w:val="正文文本缩进 Char"/>
    <w:link w:val="affff6"/>
    <w:uiPriority w:val="99"/>
    <w:semiHidden/>
    <w:rsid w:val="00676B48"/>
    <w:rPr>
      <w:szCs w:val="24"/>
    </w:rPr>
  </w:style>
  <w:style w:type="paragraph" w:styleId="22">
    <w:name w:val="Body Text Indent 2"/>
    <w:basedOn w:val="a2"/>
    <w:link w:val="2Char0"/>
    <w:uiPriority w:val="99"/>
    <w:rsid w:val="0003098D"/>
    <w:pPr>
      <w:spacing w:line="360" w:lineRule="exact"/>
      <w:ind w:firstLineChars="200" w:firstLine="420"/>
    </w:pPr>
    <w:rPr>
      <w:color w:val="FF6600"/>
      <w:szCs w:val="21"/>
    </w:rPr>
  </w:style>
  <w:style w:type="character" w:customStyle="1" w:styleId="2Char0">
    <w:name w:val="正文文本缩进 2 Char"/>
    <w:link w:val="22"/>
    <w:uiPriority w:val="99"/>
    <w:semiHidden/>
    <w:rsid w:val="00676B48"/>
    <w:rPr>
      <w:szCs w:val="24"/>
    </w:rPr>
  </w:style>
  <w:style w:type="paragraph" w:styleId="31">
    <w:name w:val="Body Text Indent 3"/>
    <w:basedOn w:val="a2"/>
    <w:link w:val="3Char0"/>
    <w:uiPriority w:val="99"/>
    <w:rsid w:val="0003098D"/>
    <w:pPr>
      <w:autoSpaceDE w:val="0"/>
      <w:autoSpaceDN w:val="0"/>
      <w:adjustRightInd w:val="0"/>
      <w:ind w:firstLineChars="200" w:firstLine="420"/>
      <w:jc w:val="left"/>
    </w:pPr>
    <w:rPr>
      <w:rFonts w:ascii="宋体"/>
      <w:kern w:val="0"/>
      <w:szCs w:val="21"/>
    </w:rPr>
  </w:style>
  <w:style w:type="character" w:customStyle="1" w:styleId="3Char0">
    <w:name w:val="正文文本缩进 3 Char"/>
    <w:link w:val="31"/>
    <w:uiPriority w:val="99"/>
    <w:semiHidden/>
    <w:rsid w:val="00676B48"/>
    <w:rPr>
      <w:sz w:val="16"/>
      <w:szCs w:val="16"/>
    </w:rPr>
  </w:style>
  <w:style w:type="character" w:styleId="affff7">
    <w:name w:val="Emphasis"/>
    <w:uiPriority w:val="99"/>
    <w:qFormat/>
    <w:rsid w:val="001112D9"/>
    <w:rPr>
      <w:rFonts w:cs="Times New Roman"/>
      <w:color w:val="CC0033"/>
    </w:rPr>
  </w:style>
  <w:style w:type="character" w:customStyle="1" w:styleId="font251">
    <w:name w:val="font251"/>
    <w:uiPriority w:val="99"/>
    <w:rsid w:val="00C71F4B"/>
    <w:rPr>
      <w:sz w:val="38"/>
    </w:rPr>
  </w:style>
  <w:style w:type="table" w:styleId="affff8">
    <w:name w:val="Table Grid"/>
    <w:basedOn w:val="af1"/>
    <w:uiPriority w:val="39"/>
    <w:rsid w:val="0019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uiPriority="39"/>
    <w:lsdException w:name="toc 3" w:uiPriority="39"/>
    <w:lsdException w:name="toc 4" w:locked="1" w:uiPriority="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149F7"/>
    <w:pPr>
      <w:widowControl w:val="0"/>
      <w:numPr>
        <w:numId w:val="6"/>
      </w:numPr>
      <w:tabs>
        <w:tab w:val="clear" w:pos="900"/>
        <w:tab w:val="num" w:pos="760"/>
      </w:tabs>
      <w:ind w:left="717" w:hanging="317"/>
      <w:jc w:val="both"/>
    </w:pPr>
    <w:rPr>
      <w:kern w:val="2"/>
      <w:sz w:val="21"/>
      <w:szCs w:val="24"/>
    </w:rPr>
  </w:style>
  <w:style w:type="paragraph" w:styleId="1">
    <w:name w:val="heading 1"/>
    <w:basedOn w:val="a2"/>
    <w:next w:val="a2"/>
    <w:link w:val="1Char"/>
    <w:uiPriority w:val="99"/>
    <w:qFormat/>
    <w:rsid w:val="004149F7"/>
    <w:pPr>
      <w:keepNext/>
      <w:keepLines/>
      <w:spacing w:before="340" w:after="330" w:line="578" w:lineRule="auto"/>
      <w:outlineLvl w:val="0"/>
    </w:pPr>
    <w:rPr>
      <w:b/>
      <w:bCs/>
      <w:kern w:val="44"/>
      <w:sz w:val="44"/>
      <w:szCs w:val="44"/>
    </w:rPr>
  </w:style>
  <w:style w:type="paragraph" w:styleId="2">
    <w:name w:val="heading 2"/>
    <w:basedOn w:val="a2"/>
    <w:next w:val="a2"/>
    <w:link w:val="2Char"/>
    <w:uiPriority w:val="99"/>
    <w:qFormat/>
    <w:rsid w:val="004149F7"/>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uiPriority w:val="99"/>
    <w:qFormat/>
    <w:rsid w:val="004149F7"/>
    <w:pPr>
      <w:keepNext/>
      <w:keepLines/>
      <w:spacing w:before="260" w:after="260" w:line="416" w:lineRule="auto"/>
      <w:outlineLvl w:val="2"/>
    </w:pPr>
    <w:rPr>
      <w:b/>
      <w:bCs/>
      <w:sz w:val="32"/>
      <w:szCs w:val="32"/>
    </w:rPr>
  </w:style>
  <w:style w:type="paragraph" w:styleId="4">
    <w:name w:val="heading 4"/>
    <w:basedOn w:val="a2"/>
    <w:next w:val="a2"/>
    <w:link w:val="4Char"/>
    <w:uiPriority w:val="99"/>
    <w:qFormat/>
    <w:rsid w:val="004149F7"/>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link w:val="5Char"/>
    <w:uiPriority w:val="99"/>
    <w:qFormat/>
    <w:rsid w:val="004149F7"/>
    <w:pPr>
      <w:keepNext/>
      <w:keepLines/>
      <w:spacing w:before="280" w:after="290" w:line="376" w:lineRule="auto"/>
      <w:outlineLvl w:val="4"/>
    </w:pPr>
    <w:rPr>
      <w:b/>
      <w:bCs/>
      <w:sz w:val="28"/>
      <w:szCs w:val="28"/>
    </w:rPr>
  </w:style>
  <w:style w:type="paragraph" w:styleId="6">
    <w:name w:val="heading 6"/>
    <w:basedOn w:val="a2"/>
    <w:next w:val="a2"/>
    <w:link w:val="6Char"/>
    <w:uiPriority w:val="99"/>
    <w:qFormat/>
    <w:rsid w:val="004149F7"/>
    <w:pPr>
      <w:keepNext/>
      <w:keepLines/>
      <w:spacing w:before="240" w:after="64" w:line="320" w:lineRule="auto"/>
      <w:outlineLvl w:val="5"/>
    </w:pPr>
    <w:rPr>
      <w:rFonts w:ascii="Arial" w:eastAsia="黑体" w:hAnsi="Arial"/>
      <w:b/>
      <w:bCs/>
      <w:sz w:val="24"/>
    </w:rPr>
  </w:style>
  <w:style w:type="paragraph" w:styleId="7">
    <w:name w:val="heading 7"/>
    <w:basedOn w:val="a2"/>
    <w:next w:val="a2"/>
    <w:link w:val="7Char"/>
    <w:uiPriority w:val="99"/>
    <w:qFormat/>
    <w:rsid w:val="004149F7"/>
    <w:pPr>
      <w:keepNext/>
      <w:keepLines/>
      <w:spacing w:before="240" w:after="64" w:line="320" w:lineRule="auto"/>
      <w:outlineLvl w:val="6"/>
    </w:pPr>
    <w:rPr>
      <w:b/>
      <w:bCs/>
      <w:sz w:val="24"/>
    </w:rPr>
  </w:style>
  <w:style w:type="paragraph" w:styleId="8">
    <w:name w:val="heading 8"/>
    <w:basedOn w:val="a2"/>
    <w:next w:val="a2"/>
    <w:link w:val="8Char"/>
    <w:uiPriority w:val="99"/>
    <w:qFormat/>
    <w:rsid w:val="004149F7"/>
    <w:pPr>
      <w:keepNext/>
      <w:keepLines/>
      <w:spacing w:before="240" w:after="64" w:line="320" w:lineRule="auto"/>
      <w:outlineLvl w:val="7"/>
    </w:pPr>
    <w:rPr>
      <w:rFonts w:ascii="Arial" w:eastAsia="黑体" w:hAnsi="Arial"/>
      <w:sz w:val="24"/>
    </w:rPr>
  </w:style>
  <w:style w:type="paragraph" w:styleId="9">
    <w:name w:val="heading 9"/>
    <w:basedOn w:val="a2"/>
    <w:next w:val="a2"/>
    <w:link w:val="9Char"/>
    <w:uiPriority w:val="99"/>
    <w:qFormat/>
    <w:rsid w:val="004149F7"/>
    <w:pPr>
      <w:keepNext/>
      <w:keepLines/>
      <w:spacing w:before="240" w:after="64" w:line="320" w:lineRule="auto"/>
      <w:outlineLvl w:val="8"/>
    </w:pPr>
    <w:rPr>
      <w:rFonts w:ascii="Arial" w:eastAsia="黑体" w:hAnsi="Arial"/>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Char">
    <w:name w:val="标题 1 Char"/>
    <w:link w:val="1"/>
    <w:uiPriority w:val="9"/>
    <w:rsid w:val="00676B48"/>
    <w:rPr>
      <w:b/>
      <w:bCs/>
      <w:kern w:val="44"/>
      <w:sz w:val="44"/>
      <w:szCs w:val="44"/>
    </w:rPr>
  </w:style>
  <w:style w:type="character" w:customStyle="1" w:styleId="2Char">
    <w:name w:val="标题 2 Char"/>
    <w:link w:val="2"/>
    <w:uiPriority w:val="9"/>
    <w:semiHidden/>
    <w:rsid w:val="00676B48"/>
    <w:rPr>
      <w:rFonts w:ascii="Cambria" w:eastAsia="宋体" w:hAnsi="Cambria" w:cs="Times New Roman"/>
      <w:b/>
      <w:bCs/>
      <w:sz w:val="32"/>
      <w:szCs w:val="32"/>
    </w:rPr>
  </w:style>
  <w:style w:type="character" w:customStyle="1" w:styleId="3Char">
    <w:name w:val="标题 3 Char"/>
    <w:link w:val="3"/>
    <w:uiPriority w:val="9"/>
    <w:semiHidden/>
    <w:rsid w:val="00676B48"/>
    <w:rPr>
      <w:b/>
      <w:bCs/>
      <w:sz w:val="32"/>
      <w:szCs w:val="32"/>
    </w:rPr>
  </w:style>
  <w:style w:type="character" w:customStyle="1" w:styleId="4Char">
    <w:name w:val="标题 4 Char"/>
    <w:link w:val="4"/>
    <w:uiPriority w:val="9"/>
    <w:semiHidden/>
    <w:rsid w:val="00676B48"/>
    <w:rPr>
      <w:rFonts w:ascii="Cambria" w:eastAsia="宋体" w:hAnsi="Cambria" w:cs="Times New Roman"/>
      <w:b/>
      <w:bCs/>
      <w:sz w:val="28"/>
      <w:szCs w:val="28"/>
    </w:rPr>
  </w:style>
  <w:style w:type="character" w:customStyle="1" w:styleId="5Char">
    <w:name w:val="标题 5 Char"/>
    <w:link w:val="5"/>
    <w:uiPriority w:val="9"/>
    <w:semiHidden/>
    <w:rsid w:val="00676B48"/>
    <w:rPr>
      <w:b/>
      <w:bCs/>
      <w:sz w:val="28"/>
      <w:szCs w:val="28"/>
    </w:rPr>
  </w:style>
  <w:style w:type="character" w:customStyle="1" w:styleId="6Char">
    <w:name w:val="标题 6 Char"/>
    <w:link w:val="6"/>
    <w:uiPriority w:val="9"/>
    <w:semiHidden/>
    <w:rsid w:val="00676B48"/>
    <w:rPr>
      <w:rFonts w:ascii="Cambria" w:eastAsia="宋体" w:hAnsi="Cambria" w:cs="Times New Roman"/>
      <w:b/>
      <w:bCs/>
      <w:sz w:val="24"/>
      <w:szCs w:val="24"/>
    </w:rPr>
  </w:style>
  <w:style w:type="character" w:customStyle="1" w:styleId="7Char">
    <w:name w:val="标题 7 Char"/>
    <w:link w:val="7"/>
    <w:uiPriority w:val="9"/>
    <w:semiHidden/>
    <w:rsid w:val="00676B48"/>
    <w:rPr>
      <w:b/>
      <w:bCs/>
      <w:sz w:val="24"/>
      <w:szCs w:val="24"/>
    </w:rPr>
  </w:style>
  <w:style w:type="character" w:customStyle="1" w:styleId="8Char">
    <w:name w:val="标题 8 Char"/>
    <w:link w:val="8"/>
    <w:uiPriority w:val="9"/>
    <w:semiHidden/>
    <w:rsid w:val="00676B48"/>
    <w:rPr>
      <w:rFonts w:ascii="Cambria" w:eastAsia="宋体" w:hAnsi="Cambria" w:cs="Times New Roman"/>
      <w:sz w:val="24"/>
      <w:szCs w:val="24"/>
    </w:rPr>
  </w:style>
  <w:style w:type="character" w:customStyle="1" w:styleId="9Char">
    <w:name w:val="标题 9 Char"/>
    <w:link w:val="9"/>
    <w:uiPriority w:val="9"/>
    <w:semiHidden/>
    <w:rsid w:val="00676B48"/>
    <w:rPr>
      <w:rFonts w:ascii="Cambria" w:eastAsia="宋体" w:hAnsi="Cambria" w:cs="Times New Roman"/>
      <w:szCs w:val="21"/>
    </w:rPr>
  </w:style>
  <w:style w:type="character" w:styleId="HTML">
    <w:name w:val="HTML Code"/>
    <w:uiPriority w:val="99"/>
    <w:rsid w:val="004149F7"/>
    <w:rPr>
      <w:rFonts w:ascii="Courier New" w:hAnsi="Courier New" w:cs="Times New Roman"/>
      <w:sz w:val="20"/>
    </w:rPr>
  </w:style>
  <w:style w:type="character" w:styleId="HTML0">
    <w:name w:val="HTML Variable"/>
    <w:uiPriority w:val="99"/>
    <w:rsid w:val="004149F7"/>
    <w:rPr>
      <w:rFonts w:cs="Times New Roman"/>
      <w:i/>
    </w:rPr>
  </w:style>
  <w:style w:type="character" w:styleId="HTML1">
    <w:name w:val="HTML Typewriter"/>
    <w:uiPriority w:val="99"/>
    <w:rsid w:val="004149F7"/>
    <w:rPr>
      <w:rFonts w:ascii="Courier New" w:hAnsi="Courier New" w:cs="Times New Roman"/>
      <w:sz w:val="20"/>
    </w:rPr>
  </w:style>
  <w:style w:type="paragraph" w:styleId="HTML2">
    <w:name w:val="HTML Address"/>
    <w:basedOn w:val="a2"/>
    <w:link w:val="HTMLChar"/>
    <w:uiPriority w:val="99"/>
    <w:rsid w:val="004149F7"/>
    <w:rPr>
      <w:i/>
      <w:iCs/>
    </w:rPr>
  </w:style>
  <w:style w:type="character" w:customStyle="1" w:styleId="HTMLChar">
    <w:name w:val="HTML 地址 Char"/>
    <w:link w:val="HTML2"/>
    <w:uiPriority w:val="99"/>
    <w:semiHidden/>
    <w:rsid w:val="00676B48"/>
    <w:rPr>
      <w:i/>
      <w:iCs/>
      <w:szCs w:val="24"/>
    </w:rPr>
  </w:style>
  <w:style w:type="character" w:styleId="HTML3">
    <w:name w:val="HTML Definition"/>
    <w:uiPriority w:val="99"/>
    <w:rsid w:val="004149F7"/>
    <w:rPr>
      <w:rFonts w:cs="Times New Roman"/>
      <w:i/>
    </w:rPr>
  </w:style>
  <w:style w:type="character" w:styleId="HTML4">
    <w:name w:val="HTML Keyboard"/>
    <w:uiPriority w:val="99"/>
    <w:rsid w:val="004149F7"/>
    <w:rPr>
      <w:rFonts w:ascii="Courier New" w:hAnsi="Courier New" w:cs="Times New Roman"/>
      <w:sz w:val="20"/>
    </w:rPr>
  </w:style>
  <w:style w:type="character" w:styleId="HTML5">
    <w:name w:val="HTML Acronym"/>
    <w:uiPriority w:val="99"/>
    <w:rsid w:val="004149F7"/>
    <w:rPr>
      <w:rFonts w:cs="Times New Roman"/>
    </w:rPr>
  </w:style>
  <w:style w:type="character" w:styleId="HTML6">
    <w:name w:val="HTML Sample"/>
    <w:uiPriority w:val="99"/>
    <w:rsid w:val="004149F7"/>
    <w:rPr>
      <w:rFonts w:ascii="Courier New" w:hAnsi="Courier New" w:cs="Times New Roman"/>
    </w:rPr>
  </w:style>
  <w:style w:type="paragraph" w:styleId="HTML7">
    <w:name w:val="HTML Preformatted"/>
    <w:basedOn w:val="a2"/>
    <w:link w:val="HTMLChar0"/>
    <w:uiPriority w:val="99"/>
    <w:rsid w:val="004149F7"/>
    <w:rPr>
      <w:rFonts w:ascii="Courier New" w:hAnsi="Courier New" w:cs="Courier New"/>
      <w:sz w:val="20"/>
      <w:szCs w:val="20"/>
    </w:rPr>
  </w:style>
  <w:style w:type="character" w:customStyle="1" w:styleId="HTMLChar0">
    <w:name w:val="HTML 预设格式 Char"/>
    <w:link w:val="HTML7"/>
    <w:uiPriority w:val="99"/>
    <w:semiHidden/>
    <w:rsid w:val="00676B48"/>
    <w:rPr>
      <w:rFonts w:ascii="Courier New" w:hAnsi="Courier New" w:cs="Courier New"/>
      <w:sz w:val="20"/>
      <w:szCs w:val="20"/>
    </w:rPr>
  </w:style>
  <w:style w:type="character" w:styleId="HTML8">
    <w:name w:val="HTML Cite"/>
    <w:uiPriority w:val="99"/>
    <w:rsid w:val="004149F7"/>
    <w:rPr>
      <w:rFonts w:cs="Times New Roman"/>
      <w:i/>
    </w:rPr>
  </w:style>
  <w:style w:type="paragraph" w:styleId="af3">
    <w:name w:val="Title"/>
    <w:basedOn w:val="a2"/>
    <w:link w:val="Char"/>
    <w:uiPriority w:val="99"/>
    <w:qFormat/>
    <w:rsid w:val="004149F7"/>
    <w:pPr>
      <w:spacing w:before="240" w:after="60"/>
      <w:jc w:val="center"/>
      <w:outlineLvl w:val="0"/>
    </w:pPr>
    <w:rPr>
      <w:rFonts w:ascii="Arial" w:hAnsi="Arial" w:cs="Arial"/>
      <w:b/>
      <w:bCs/>
      <w:sz w:val="32"/>
      <w:szCs w:val="32"/>
    </w:rPr>
  </w:style>
  <w:style w:type="character" w:customStyle="1" w:styleId="Char">
    <w:name w:val="标题 Char"/>
    <w:link w:val="af3"/>
    <w:uiPriority w:val="10"/>
    <w:rsid w:val="00676B48"/>
    <w:rPr>
      <w:rFonts w:ascii="Cambria" w:hAnsi="Cambria" w:cs="Times New Roman"/>
      <w:b/>
      <w:bCs/>
      <w:sz w:val="32"/>
      <w:szCs w:val="32"/>
    </w:rPr>
  </w:style>
  <w:style w:type="paragraph" w:customStyle="1" w:styleId="af4">
    <w:name w:val="标准标志"/>
    <w:next w:val="a2"/>
    <w:uiPriority w:val="99"/>
    <w:rsid w:val="004149F7"/>
    <w:pPr>
      <w:framePr w:w="2268" w:h="1392" w:hRule="exact" w:wrap="around" w:hAnchor="margin" w:x="6748" w:y="171" w:anchorLock="1"/>
      <w:shd w:val="solid" w:color="FFFFFF" w:fill="FFFFFF"/>
      <w:spacing w:line="240" w:lineRule="atLeast"/>
      <w:jc w:val="right"/>
    </w:pPr>
    <w:rPr>
      <w:b/>
      <w:w w:val="130"/>
      <w:sz w:val="96"/>
    </w:rPr>
  </w:style>
  <w:style w:type="paragraph" w:customStyle="1" w:styleId="af5">
    <w:name w:val="标准称谓"/>
    <w:next w:val="a2"/>
    <w:uiPriority w:val="99"/>
    <w:rsid w:val="004149F7"/>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6">
    <w:name w:val="标准书脚_偶数页"/>
    <w:uiPriority w:val="99"/>
    <w:rsid w:val="004149F7"/>
    <w:pPr>
      <w:spacing w:before="120"/>
    </w:pPr>
    <w:rPr>
      <w:sz w:val="18"/>
    </w:rPr>
  </w:style>
  <w:style w:type="paragraph" w:customStyle="1" w:styleId="af7">
    <w:name w:val="标准书脚_奇数页"/>
    <w:uiPriority w:val="99"/>
    <w:rsid w:val="004149F7"/>
    <w:pPr>
      <w:spacing w:before="120"/>
      <w:jc w:val="right"/>
    </w:pPr>
    <w:rPr>
      <w:sz w:val="18"/>
    </w:rPr>
  </w:style>
  <w:style w:type="paragraph" w:customStyle="1" w:styleId="af8">
    <w:name w:val="标准书眉_奇数页"/>
    <w:next w:val="a2"/>
    <w:uiPriority w:val="99"/>
    <w:rsid w:val="004149F7"/>
    <w:pPr>
      <w:tabs>
        <w:tab w:val="center" w:pos="4154"/>
        <w:tab w:val="right" w:pos="8306"/>
      </w:tabs>
      <w:spacing w:after="120"/>
      <w:jc w:val="right"/>
    </w:pPr>
    <w:rPr>
      <w:noProof/>
      <w:sz w:val="21"/>
    </w:rPr>
  </w:style>
  <w:style w:type="paragraph" w:customStyle="1" w:styleId="af9">
    <w:name w:val="标准书眉_偶数页"/>
    <w:basedOn w:val="af8"/>
    <w:next w:val="a2"/>
    <w:uiPriority w:val="99"/>
    <w:rsid w:val="004149F7"/>
    <w:pPr>
      <w:jc w:val="left"/>
    </w:pPr>
  </w:style>
  <w:style w:type="paragraph" w:customStyle="1" w:styleId="afa">
    <w:name w:val="标准书眉一"/>
    <w:uiPriority w:val="99"/>
    <w:rsid w:val="004149F7"/>
    <w:pPr>
      <w:jc w:val="both"/>
    </w:pPr>
  </w:style>
  <w:style w:type="paragraph" w:customStyle="1" w:styleId="a9">
    <w:name w:val="前言、引言标题"/>
    <w:next w:val="a2"/>
    <w:uiPriority w:val="99"/>
    <w:rsid w:val="004149F7"/>
    <w:pPr>
      <w:numPr>
        <w:numId w:val="2"/>
      </w:numPr>
      <w:shd w:val="clear" w:color="FFFFFF" w:fill="FFFFFF"/>
      <w:spacing w:before="640" w:after="560"/>
      <w:jc w:val="center"/>
      <w:outlineLvl w:val="0"/>
    </w:pPr>
    <w:rPr>
      <w:rFonts w:ascii="黑体" w:eastAsia="黑体"/>
      <w:sz w:val="32"/>
    </w:rPr>
  </w:style>
  <w:style w:type="paragraph" w:customStyle="1" w:styleId="afb">
    <w:name w:val="参考文献、索引标题"/>
    <w:basedOn w:val="a9"/>
    <w:next w:val="a2"/>
    <w:uiPriority w:val="99"/>
    <w:rsid w:val="004149F7"/>
    <w:pPr>
      <w:numPr>
        <w:numId w:val="0"/>
      </w:numPr>
      <w:spacing w:after="200"/>
    </w:pPr>
    <w:rPr>
      <w:sz w:val="21"/>
    </w:rPr>
  </w:style>
  <w:style w:type="character" w:styleId="afc">
    <w:name w:val="Hyperlink"/>
    <w:uiPriority w:val="99"/>
    <w:rsid w:val="004149F7"/>
    <w:rPr>
      <w:rFonts w:ascii="Times New Roman" w:eastAsia="宋体" w:hAnsi="Times New Roman" w:cs="Times New Roman"/>
      <w:color w:val="auto"/>
      <w:spacing w:val="0"/>
      <w:w w:val="100"/>
      <w:position w:val="0"/>
      <w:sz w:val="21"/>
      <w:u w:val="none"/>
      <w:vertAlign w:val="baseline"/>
    </w:rPr>
  </w:style>
  <w:style w:type="paragraph" w:customStyle="1" w:styleId="afd">
    <w:name w:val="段"/>
    <w:uiPriority w:val="99"/>
    <w:rsid w:val="004149F7"/>
    <w:pPr>
      <w:autoSpaceDE w:val="0"/>
      <w:autoSpaceDN w:val="0"/>
      <w:ind w:firstLineChars="200" w:firstLine="200"/>
      <w:jc w:val="both"/>
    </w:pPr>
    <w:rPr>
      <w:rFonts w:ascii="宋体"/>
      <w:noProof/>
      <w:sz w:val="21"/>
    </w:rPr>
  </w:style>
  <w:style w:type="paragraph" w:customStyle="1" w:styleId="aa">
    <w:name w:val="章标题"/>
    <w:next w:val="afd"/>
    <w:uiPriority w:val="99"/>
    <w:rsid w:val="004149F7"/>
    <w:pPr>
      <w:numPr>
        <w:ilvl w:val="1"/>
        <w:numId w:val="2"/>
      </w:numPr>
      <w:spacing w:beforeLines="50" w:afterLines="50"/>
      <w:jc w:val="both"/>
      <w:outlineLvl w:val="1"/>
    </w:pPr>
    <w:rPr>
      <w:rFonts w:ascii="黑体" w:eastAsia="黑体"/>
      <w:sz w:val="21"/>
    </w:rPr>
  </w:style>
  <w:style w:type="paragraph" w:customStyle="1" w:styleId="ab">
    <w:name w:val="一级条标题"/>
    <w:next w:val="afd"/>
    <w:uiPriority w:val="99"/>
    <w:rsid w:val="004149F7"/>
    <w:pPr>
      <w:numPr>
        <w:ilvl w:val="2"/>
        <w:numId w:val="2"/>
      </w:numPr>
      <w:outlineLvl w:val="2"/>
    </w:pPr>
    <w:rPr>
      <w:rFonts w:eastAsia="黑体"/>
      <w:sz w:val="21"/>
    </w:rPr>
  </w:style>
  <w:style w:type="paragraph" w:customStyle="1" w:styleId="ac">
    <w:name w:val="二级条标题"/>
    <w:basedOn w:val="ab"/>
    <w:next w:val="afd"/>
    <w:uiPriority w:val="99"/>
    <w:rsid w:val="004149F7"/>
    <w:pPr>
      <w:numPr>
        <w:ilvl w:val="3"/>
      </w:numPr>
      <w:outlineLvl w:val="3"/>
    </w:pPr>
  </w:style>
  <w:style w:type="character" w:customStyle="1" w:styleId="afe">
    <w:name w:val="发布"/>
    <w:uiPriority w:val="99"/>
    <w:rsid w:val="004149F7"/>
    <w:rPr>
      <w:rFonts w:ascii="黑体" w:eastAsia="黑体"/>
      <w:spacing w:val="22"/>
      <w:w w:val="100"/>
      <w:position w:val="3"/>
      <w:sz w:val="28"/>
    </w:rPr>
  </w:style>
  <w:style w:type="paragraph" w:customStyle="1" w:styleId="aff">
    <w:name w:val="发布部门"/>
    <w:next w:val="afd"/>
    <w:uiPriority w:val="99"/>
    <w:rsid w:val="004149F7"/>
    <w:pPr>
      <w:framePr w:w="7433" w:h="585" w:hRule="exact" w:hSpace="180" w:vSpace="180" w:wrap="around" w:hAnchor="margin" w:xAlign="center" w:y="14401" w:anchorLock="1"/>
      <w:jc w:val="center"/>
    </w:pPr>
    <w:rPr>
      <w:rFonts w:ascii="宋体"/>
      <w:b/>
      <w:spacing w:val="20"/>
      <w:w w:val="135"/>
      <w:sz w:val="36"/>
    </w:rPr>
  </w:style>
  <w:style w:type="paragraph" w:customStyle="1" w:styleId="aff0">
    <w:name w:val="发布日期"/>
    <w:uiPriority w:val="99"/>
    <w:rsid w:val="004149F7"/>
    <w:pPr>
      <w:framePr w:w="4000" w:h="473" w:hRule="exact" w:hSpace="180" w:vSpace="180" w:wrap="around" w:hAnchor="margin" w:y="13511" w:anchorLock="1"/>
    </w:pPr>
    <w:rPr>
      <w:rFonts w:eastAsia="黑体"/>
      <w:sz w:val="28"/>
    </w:rPr>
  </w:style>
  <w:style w:type="paragraph" w:customStyle="1" w:styleId="10">
    <w:name w:val="封面标准号1"/>
    <w:uiPriority w:val="99"/>
    <w:rsid w:val="004149F7"/>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uiPriority w:val="99"/>
    <w:rsid w:val="004149F7"/>
    <w:pPr>
      <w:framePr w:w="9138" w:h="1244" w:hRule="exact" w:wrap="auto" w:vAnchor="page" w:hAnchor="margin" w:y="2908"/>
      <w:adjustRightInd w:val="0"/>
      <w:spacing w:before="357" w:line="280" w:lineRule="exact"/>
    </w:pPr>
  </w:style>
  <w:style w:type="paragraph" w:customStyle="1" w:styleId="aff1">
    <w:name w:val="封面标准代替信息"/>
    <w:basedOn w:val="20"/>
    <w:uiPriority w:val="99"/>
    <w:rsid w:val="004149F7"/>
    <w:pPr>
      <w:framePr w:wrap="auto"/>
      <w:spacing w:before="57"/>
    </w:pPr>
    <w:rPr>
      <w:rFonts w:ascii="宋体"/>
      <w:sz w:val="21"/>
    </w:rPr>
  </w:style>
  <w:style w:type="paragraph" w:customStyle="1" w:styleId="aff2">
    <w:name w:val="封面标准名称"/>
    <w:uiPriority w:val="99"/>
    <w:rsid w:val="004149F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3">
    <w:name w:val="封面标准文稿编辑信息"/>
    <w:uiPriority w:val="99"/>
    <w:rsid w:val="004149F7"/>
    <w:pPr>
      <w:spacing w:before="180" w:line="180" w:lineRule="exact"/>
      <w:jc w:val="center"/>
    </w:pPr>
    <w:rPr>
      <w:rFonts w:ascii="宋体"/>
      <w:sz w:val="21"/>
    </w:rPr>
  </w:style>
  <w:style w:type="paragraph" w:customStyle="1" w:styleId="aff4">
    <w:name w:val="封面标准文稿类别"/>
    <w:uiPriority w:val="99"/>
    <w:rsid w:val="004149F7"/>
    <w:pPr>
      <w:spacing w:before="440" w:line="400" w:lineRule="exact"/>
      <w:jc w:val="center"/>
    </w:pPr>
    <w:rPr>
      <w:rFonts w:ascii="宋体"/>
      <w:sz w:val="24"/>
    </w:rPr>
  </w:style>
  <w:style w:type="paragraph" w:customStyle="1" w:styleId="aff5">
    <w:name w:val="封面标准英文名称"/>
    <w:uiPriority w:val="99"/>
    <w:rsid w:val="004149F7"/>
    <w:pPr>
      <w:widowControl w:val="0"/>
      <w:spacing w:before="370" w:line="400" w:lineRule="exact"/>
      <w:jc w:val="center"/>
    </w:pPr>
    <w:rPr>
      <w:sz w:val="28"/>
    </w:rPr>
  </w:style>
  <w:style w:type="paragraph" w:customStyle="1" w:styleId="aff6">
    <w:name w:val="封面一致性程度标识"/>
    <w:uiPriority w:val="99"/>
    <w:rsid w:val="004149F7"/>
    <w:pPr>
      <w:spacing w:before="440" w:line="400" w:lineRule="exact"/>
      <w:jc w:val="center"/>
    </w:pPr>
    <w:rPr>
      <w:rFonts w:ascii="宋体"/>
      <w:sz w:val="28"/>
    </w:rPr>
  </w:style>
  <w:style w:type="paragraph" w:customStyle="1" w:styleId="aff7">
    <w:name w:val="封面正文"/>
    <w:uiPriority w:val="99"/>
    <w:rsid w:val="004149F7"/>
    <w:pPr>
      <w:jc w:val="both"/>
    </w:pPr>
  </w:style>
  <w:style w:type="paragraph" w:customStyle="1" w:styleId="aff8">
    <w:name w:val="附录标识"/>
    <w:basedOn w:val="a9"/>
    <w:uiPriority w:val="99"/>
    <w:rsid w:val="004149F7"/>
    <w:pPr>
      <w:numPr>
        <w:numId w:val="0"/>
      </w:numPr>
      <w:tabs>
        <w:tab w:val="left" w:pos="6405"/>
      </w:tabs>
      <w:spacing w:after="200"/>
    </w:pPr>
    <w:rPr>
      <w:sz w:val="21"/>
    </w:rPr>
  </w:style>
  <w:style w:type="paragraph" w:customStyle="1" w:styleId="a3">
    <w:name w:val="附录表标题"/>
    <w:next w:val="afd"/>
    <w:uiPriority w:val="99"/>
    <w:rsid w:val="004149F7"/>
    <w:pPr>
      <w:numPr>
        <w:numId w:val="8"/>
      </w:numPr>
      <w:jc w:val="center"/>
      <w:textAlignment w:val="baseline"/>
    </w:pPr>
    <w:rPr>
      <w:rFonts w:ascii="黑体" w:eastAsia="黑体"/>
      <w:kern w:val="21"/>
      <w:sz w:val="21"/>
    </w:rPr>
  </w:style>
  <w:style w:type="paragraph" w:customStyle="1" w:styleId="aff9">
    <w:name w:val="附录章标题"/>
    <w:next w:val="afd"/>
    <w:uiPriority w:val="99"/>
    <w:rsid w:val="004149F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一级条标题"/>
    <w:basedOn w:val="aff9"/>
    <w:next w:val="afd"/>
    <w:uiPriority w:val="99"/>
    <w:rsid w:val="004149F7"/>
    <w:pPr>
      <w:numPr>
        <w:ilvl w:val="1"/>
        <w:numId w:val="7"/>
      </w:numPr>
      <w:tabs>
        <w:tab w:val="num" w:pos="360"/>
      </w:tabs>
      <w:autoSpaceDN w:val="0"/>
      <w:spacing w:beforeLines="0" w:afterLines="0"/>
      <w:outlineLvl w:val="2"/>
    </w:pPr>
  </w:style>
  <w:style w:type="paragraph" w:customStyle="1" w:styleId="a6">
    <w:name w:val="附录二级条标题"/>
    <w:basedOn w:val="a5"/>
    <w:next w:val="afd"/>
    <w:uiPriority w:val="99"/>
    <w:rsid w:val="004149F7"/>
    <w:pPr>
      <w:numPr>
        <w:ilvl w:val="2"/>
      </w:numPr>
      <w:tabs>
        <w:tab w:val="num" w:pos="360"/>
      </w:tabs>
      <w:outlineLvl w:val="3"/>
    </w:pPr>
  </w:style>
  <w:style w:type="paragraph" w:customStyle="1" w:styleId="a7">
    <w:name w:val="附录三级条标题"/>
    <w:basedOn w:val="a6"/>
    <w:next w:val="afd"/>
    <w:uiPriority w:val="99"/>
    <w:rsid w:val="004149F7"/>
    <w:pPr>
      <w:numPr>
        <w:ilvl w:val="3"/>
      </w:numPr>
      <w:tabs>
        <w:tab w:val="num" w:pos="360"/>
      </w:tabs>
      <w:outlineLvl w:val="4"/>
    </w:pPr>
  </w:style>
  <w:style w:type="paragraph" w:customStyle="1" w:styleId="a8">
    <w:name w:val="附录四级条标题"/>
    <w:basedOn w:val="a7"/>
    <w:next w:val="afd"/>
    <w:uiPriority w:val="99"/>
    <w:rsid w:val="004149F7"/>
    <w:pPr>
      <w:numPr>
        <w:ilvl w:val="4"/>
      </w:numPr>
      <w:tabs>
        <w:tab w:val="num" w:pos="360"/>
      </w:tabs>
      <w:outlineLvl w:val="5"/>
    </w:pPr>
  </w:style>
  <w:style w:type="paragraph" w:customStyle="1" w:styleId="a0">
    <w:name w:val="附录图标题"/>
    <w:next w:val="afd"/>
    <w:uiPriority w:val="99"/>
    <w:rsid w:val="004149F7"/>
    <w:pPr>
      <w:numPr>
        <w:numId w:val="9"/>
      </w:numPr>
      <w:jc w:val="center"/>
    </w:pPr>
    <w:rPr>
      <w:rFonts w:ascii="黑体" w:eastAsia="黑体"/>
      <w:sz w:val="21"/>
    </w:rPr>
  </w:style>
  <w:style w:type="paragraph" w:customStyle="1" w:styleId="affa">
    <w:name w:val="附录五级条标题"/>
    <w:basedOn w:val="a8"/>
    <w:next w:val="afd"/>
    <w:uiPriority w:val="99"/>
    <w:rsid w:val="004149F7"/>
    <w:pPr>
      <w:numPr>
        <w:ilvl w:val="0"/>
        <w:numId w:val="0"/>
      </w:numPr>
      <w:outlineLvl w:val="6"/>
    </w:pPr>
  </w:style>
  <w:style w:type="character" w:customStyle="1" w:styleId="affb">
    <w:name w:val="个人答复风格"/>
    <w:uiPriority w:val="99"/>
    <w:rsid w:val="00CA2B38"/>
    <w:rPr>
      <w:rFonts w:ascii="Arial" w:eastAsia="宋体" w:hAnsi="Arial"/>
      <w:color w:val="auto"/>
      <w:sz w:val="20"/>
    </w:rPr>
  </w:style>
  <w:style w:type="character" w:customStyle="1" w:styleId="affc">
    <w:name w:val="个人撰写风格"/>
    <w:uiPriority w:val="99"/>
    <w:rsid w:val="00CA2B38"/>
    <w:rPr>
      <w:rFonts w:ascii="Arial" w:eastAsia="宋体" w:hAnsi="Arial"/>
      <w:color w:val="auto"/>
      <w:sz w:val="20"/>
    </w:rPr>
  </w:style>
  <w:style w:type="paragraph" w:styleId="affd">
    <w:name w:val="footnote text"/>
    <w:basedOn w:val="a2"/>
    <w:link w:val="Char0"/>
    <w:uiPriority w:val="99"/>
    <w:semiHidden/>
    <w:rsid w:val="004149F7"/>
    <w:pPr>
      <w:snapToGrid w:val="0"/>
      <w:jc w:val="left"/>
    </w:pPr>
    <w:rPr>
      <w:sz w:val="18"/>
      <w:szCs w:val="18"/>
    </w:rPr>
  </w:style>
  <w:style w:type="character" w:customStyle="1" w:styleId="Char0">
    <w:name w:val="脚注文本 Char"/>
    <w:link w:val="affd"/>
    <w:uiPriority w:val="99"/>
    <w:semiHidden/>
    <w:rsid w:val="00676B48"/>
    <w:rPr>
      <w:sz w:val="18"/>
      <w:szCs w:val="18"/>
    </w:rPr>
  </w:style>
  <w:style w:type="character" w:styleId="affe">
    <w:name w:val="footnote reference"/>
    <w:uiPriority w:val="99"/>
    <w:semiHidden/>
    <w:rsid w:val="004149F7"/>
    <w:rPr>
      <w:rFonts w:cs="Times New Roman"/>
      <w:vertAlign w:val="superscript"/>
    </w:rPr>
  </w:style>
  <w:style w:type="paragraph" w:customStyle="1" w:styleId="af">
    <w:name w:val="列项——（一级）"/>
    <w:uiPriority w:val="99"/>
    <w:rsid w:val="004149F7"/>
    <w:pPr>
      <w:widowControl w:val="0"/>
      <w:numPr>
        <w:numId w:val="3"/>
      </w:numPr>
      <w:tabs>
        <w:tab w:val="clear" w:pos="1140"/>
      </w:tabs>
      <w:ind w:left="0" w:firstLine="0"/>
      <w:jc w:val="both"/>
    </w:pPr>
    <w:rPr>
      <w:rFonts w:ascii="宋体"/>
      <w:sz w:val="21"/>
    </w:rPr>
  </w:style>
  <w:style w:type="paragraph" w:customStyle="1" w:styleId="a4">
    <w:name w:val="列项●（二级）"/>
    <w:uiPriority w:val="99"/>
    <w:rsid w:val="004149F7"/>
    <w:pPr>
      <w:numPr>
        <w:numId w:val="4"/>
      </w:numPr>
      <w:tabs>
        <w:tab w:val="clear" w:pos="760"/>
        <w:tab w:val="left" w:pos="840"/>
      </w:tabs>
      <w:ind w:left="0" w:firstLine="0"/>
      <w:jc w:val="both"/>
    </w:pPr>
    <w:rPr>
      <w:rFonts w:ascii="宋体"/>
      <w:sz w:val="21"/>
    </w:rPr>
  </w:style>
  <w:style w:type="paragraph" w:customStyle="1" w:styleId="afff">
    <w:name w:val="目次、标准名称标题"/>
    <w:basedOn w:val="a9"/>
    <w:next w:val="afd"/>
    <w:uiPriority w:val="99"/>
    <w:rsid w:val="004149F7"/>
    <w:pPr>
      <w:numPr>
        <w:numId w:val="0"/>
      </w:numPr>
      <w:spacing w:line="460" w:lineRule="exact"/>
    </w:pPr>
  </w:style>
  <w:style w:type="paragraph" w:customStyle="1" w:styleId="afff0">
    <w:name w:val="目次、索引正文"/>
    <w:uiPriority w:val="99"/>
    <w:rsid w:val="004149F7"/>
    <w:pPr>
      <w:spacing w:line="320" w:lineRule="exact"/>
      <w:jc w:val="both"/>
    </w:pPr>
    <w:rPr>
      <w:rFonts w:ascii="宋体"/>
      <w:sz w:val="21"/>
    </w:rPr>
  </w:style>
  <w:style w:type="paragraph" w:styleId="11">
    <w:name w:val="toc 1"/>
    <w:basedOn w:val="a2"/>
    <w:autoRedefine/>
    <w:uiPriority w:val="99"/>
    <w:rsid w:val="004149F7"/>
    <w:pPr>
      <w:widowControl/>
      <w:numPr>
        <w:numId w:val="0"/>
      </w:numPr>
    </w:pPr>
    <w:rPr>
      <w:rFonts w:ascii="宋体"/>
      <w:kern w:val="0"/>
      <w:szCs w:val="20"/>
    </w:rPr>
  </w:style>
  <w:style w:type="paragraph" w:styleId="21">
    <w:name w:val="toc 2"/>
    <w:basedOn w:val="11"/>
    <w:autoRedefine/>
    <w:uiPriority w:val="99"/>
    <w:semiHidden/>
    <w:rsid w:val="004149F7"/>
    <w:rPr>
      <w:noProof/>
    </w:rPr>
  </w:style>
  <w:style w:type="paragraph" w:styleId="30">
    <w:name w:val="toc 3"/>
    <w:basedOn w:val="21"/>
    <w:autoRedefine/>
    <w:uiPriority w:val="99"/>
    <w:semiHidden/>
    <w:rsid w:val="004149F7"/>
  </w:style>
  <w:style w:type="paragraph" w:styleId="40">
    <w:name w:val="toc 4"/>
    <w:basedOn w:val="30"/>
    <w:autoRedefine/>
    <w:uiPriority w:val="99"/>
    <w:rsid w:val="004149F7"/>
  </w:style>
  <w:style w:type="paragraph" w:styleId="50">
    <w:name w:val="toc 5"/>
    <w:basedOn w:val="40"/>
    <w:autoRedefine/>
    <w:uiPriority w:val="99"/>
    <w:semiHidden/>
    <w:rsid w:val="004149F7"/>
  </w:style>
  <w:style w:type="paragraph" w:styleId="60">
    <w:name w:val="toc 6"/>
    <w:basedOn w:val="50"/>
    <w:autoRedefine/>
    <w:uiPriority w:val="99"/>
    <w:semiHidden/>
    <w:rsid w:val="004149F7"/>
  </w:style>
  <w:style w:type="paragraph" w:styleId="70">
    <w:name w:val="toc 7"/>
    <w:basedOn w:val="60"/>
    <w:autoRedefine/>
    <w:uiPriority w:val="99"/>
    <w:semiHidden/>
    <w:rsid w:val="004149F7"/>
  </w:style>
  <w:style w:type="paragraph" w:styleId="80">
    <w:name w:val="toc 8"/>
    <w:basedOn w:val="70"/>
    <w:autoRedefine/>
    <w:uiPriority w:val="99"/>
    <w:semiHidden/>
    <w:rsid w:val="004149F7"/>
  </w:style>
  <w:style w:type="paragraph" w:styleId="90">
    <w:name w:val="toc 9"/>
    <w:basedOn w:val="80"/>
    <w:autoRedefine/>
    <w:uiPriority w:val="99"/>
    <w:semiHidden/>
    <w:rsid w:val="004149F7"/>
  </w:style>
  <w:style w:type="paragraph" w:customStyle="1" w:styleId="afff1">
    <w:name w:val="其他标准称谓"/>
    <w:uiPriority w:val="99"/>
    <w:rsid w:val="004149F7"/>
    <w:pPr>
      <w:spacing w:line="240" w:lineRule="atLeast"/>
      <w:jc w:val="distribute"/>
    </w:pPr>
    <w:rPr>
      <w:rFonts w:ascii="黑体" w:eastAsia="黑体" w:hAnsi="宋体"/>
      <w:sz w:val="52"/>
    </w:rPr>
  </w:style>
  <w:style w:type="paragraph" w:customStyle="1" w:styleId="afff2">
    <w:name w:val="其他发布部门"/>
    <w:basedOn w:val="aff"/>
    <w:uiPriority w:val="99"/>
    <w:rsid w:val="004149F7"/>
    <w:pPr>
      <w:framePr w:wrap="around"/>
      <w:spacing w:line="240" w:lineRule="atLeast"/>
    </w:pPr>
    <w:rPr>
      <w:rFonts w:ascii="黑体" w:eastAsia="黑体"/>
      <w:b w:val="0"/>
    </w:rPr>
  </w:style>
  <w:style w:type="paragraph" w:customStyle="1" w:styleId="afff3">
    <w:name w:val="三级条标题"/>
    <w:basedOn w:val="ac"/>
    <w:next w:val="afd"/>
    <w:uiPriority w:val="99"/>
    <w:rsid w:val="004149F7"/>
    <w:pPr>
      <w:numPr>
        <w:ilvl w:val="0"/>
        <w:numId w:val="0"/>
      </w:numPr>
      <w:outlineLvl w:val="4"/>
    </w:pPr>
  </w:style>
  <w:style w:type="paragraph" w:customStyle="1" w:styleId="ad">
    <w:name w:val="实施日期"/>
    <w:basedOn w:val="aff0"/>
    <w:uiPriority w:val="99"/>
    <w:rsid w:val="004149F7"/>
    <w:pPr>
      <w:framePr w:hSpace="0" w:wrap="around" w:xAlign="right"/>
      <w:numPr>
        <w:ilvl w:val="4"/>
        <w:numId w:val="2"/>
      </w:numPr>
      <w:jc w:val="right"/>
    </w:pPr>
  </w:style>
  <w:style w:type="paragraph" w:customStyle="1" w:styleId="afff4">
    <w:name w:val="示例"/>
    <w:next w:val="afd"/>
    <w:uiPriority w:val="99"/>
    <w:rsid w:val="004149F7"/>
    <w:pPr>
      <w:jc w:val="both"/>
    </w:pPr>
    <w:rPr>
      <w:rFonts w:ascii="宋体"/>
      <w:sz w:val="18"/>
    </w:rPr>
  </w:style>
  <w:style w:type="paragraph" w:customStyle="1" w:styleId="afff5">
    <w:name w:val="数字编号列项（二级）"/>
    <w:uiPriority w:val="99"/>
    <w:rsid w:val="004149F7"/>
    <w:pPr>
      <w:ind w:leftChars="400" w:left="1260" w:hangingChars="200" w:hanging="420"/>
      <w:jc w:val="both"/>
    </w:pPr>
    <w:rPr>
      <w:rFonts w:ascii="宋体"/>
      <w:sz w:val="21"/>
    </w:rPr>
  </w:style>
  <w:style w:type="paragraph" w:customStyle="1" w:styleId="a">
    <w:name w:val="四级条标题"/>
    <w:basedOn w:val="afff3"/>
    <w:next w:val="afd"/>
    <w:uiPriority w:val="99"/>
    <w:rsid w:val="004149F7"/>
    <w:pPr>
      <w:numPr>
        <w:numId w:val="5"/>
      </w:numPr>
      <w:tabs>
        <w:tab w:val="clear" w:pos="1120"/>
        <w:tab w:val="num" w:pos="1140"/>
      </w:tabs>
      <w:ind w:left="840" w:hanging="420"/>
      <w:outlineLvl w:val="5"/>
    </w:pPr>
  </w:style>
  <w:style w:type="paragraph" w:customStyle="1" w:styleId="afff6">
    <w:name w:val="条文脚注"/>
    <w:basedOn w:val="affd"/>
    <w:uiPriority w:val="99"/>
    <w:rsid w:val="004149F7"/>
    <w:pPr>
      <w:numPr>
        <w:numId w:val="0"/>
      </w:numPr>
      <w:ind w:leftChars="200" w:left="780" w:hangingChars="200" w:hanging="360"/>
      <w:jc w:val="both"/>
    </w:pPr>
    <w:rPr>
      <w:rFonts w:ascii="宋体"/>
    </w:rPr>
  </w:style>
  <w:style w:type="paragraph" w:customStyle="1" w:styleId="afff7">
    <w:name w:val="图表脚注"/>
    <w:next w:val="afd"/>
    <w:uiPriority w:val="99"/>
    <w:rsid w:val="004149F7"/>
    <w:pPr>
      <w:ind w:leftChars="200" w:left="300" w:hangingChars="100" w:hanging="100"/>
      <w:jc w:val="both"/>
    </w:pPr>
    <w:rPr>
      <w:rFonts w:ascii="宋体"/>
      <w:sz w:val="18"/>
    </w:rPr>
  </w:style>
  <w:style w:type="paragraph" w:customStyle="1" w:styleId="afff8">
    <w:name w:val="文献分类号"/>
    <w:uiPriority w:val="99"/>
    <w:rsid w:val="004149F7"/>
    <w:pPr>
      <w:framePr w:hSpace="180" w:vSpace="180" w:wrap="around" w:hAnchor="margin" w:y="1" w:anchorLock="1"/>
      <w:widowControl w:val="0"/>
      <w:textAlignment w:val="center"/>
    </w:pPr>
    <w:rPr>
      <w:rFonts w:eastAsia="黑体"/>
      <w:sz w:val="21"/>
    </w:rPr>
  </w:style>
  <w:style w:type="character" w:styleId="afff9">
    <w:name w:val="Strong"/>
    <w:uiPriority w:val="99"/>
    <w:qFormat/>
    <w:rsid w:val="007A32E1"/>
    <w:rPr>
      <w:rFonts w:cs="Times New Roman"/>
      <w:b/>
    </w:rPr>
  </w:style>
  <w:style w:type="paragraph" w:customStyle="1" w:styleId="afffa">
    <w:name w:val="五级条标题"/>
    <w:basedOn w:val="a"/>
    <w:next w:val="afd"/>
    <w:uiPriority w:val="99"/>
    <w:rsid w:val="004149F7"/>
    <w:pPr>
      <w:outlineLvl w:val="6"/>
    </w:pPr>
  </w:style>
  <w:style w:type="paragraph" w:styleId="afffb">
    <w:name w:val="footer"/>
    <w:basedOn w:val="a2"/>
    <w:link w:val="Char1"/>
    <w:uiPriority w:val="99"/>
    <w:rsid w:val="004149F7"/>
    <w:pPr>
      <w:tabs>
        <w:tab w:val="center" w:pos="4153"/>
        <w:tab w:val="right" w:pos="8306"/>
      </w:tabs>
      <w:snapToGrid w:val="0"/>
      <w:ind w:rightChars="100" w:right="210"/>
      <w:jc w:val="right"/>
    </w:pPr>
    <w:rPr>
      <w:sz w:val="18"/>
      <w:szCs w:val="18"/>
    </w:rPr>
  </w:style>
  <w:style w:type="character" w:customStyle="1" w:styleId="Char1">
    <w:name w:val="页脚 Char"/>
    <w:link w:val="afffb"/>
    <w:uiPriority w:val="99"/>
    <w:rsid w:val="00676B48"/>
    <w:rPr>
      <w:sz w:val="18"/>
      <w:szCs w:val="18"/>
    </w:rPr>
  </w:style>
  <w:style w:type="character" w:styleId="afffc">
    <w:name w:val="page number"/>
    <w:uiPriority w:val="99"/>
    <w:rsid w:val="004149F7"/>
    <w:rPr>
      <w:rFonts w:ascii="Times New Roman" w:eastAsia="宋体" w:hAnsi="Times New Roman" w:cs="Times New Roman"/>
      <w:sz w:val="18"/>
    </w:rPr>
  </w:style>
  <w:style w:type="paragraph" w:styleId="ae">
    <w:name w:val="header"/>
    <w:basedOn w:val="a2"/>
    <w:link w:val="Char2"/>
    <w:uiPriority w:val="99"/>
    <w:rsid w:val="004149F7"/>
    <w:pPr>
      <w:numPr>
        <w:ilvl w:val="6"/>
        <w:numId w:val="2"/>
      </w:numPr>
      <w:pBdr>
        <w:bottom w:val="single" w:sz="6" w:space="1" w:color="auto"/>
      </w:pBdr>
      <w:tabs>
        <w:tab w:val="center" w:pos="4153"/>
        <w:tab w:val="right" w:pos="8306"/>
      </w:tabs>
      <w:snapToGrid w:val="0"/>
      <w:ind w:left="0" w:firstLine="0"/>
      <w:jc w:val="center"/>
    </w:pPr>
    <w:rPr>
      <w:sz w:val="18"/>
      <w:szCs w:val="18"/>
    </w:rPr>
  </w:style>
  <w:style w:type="character" w:customStyle="1" w:styleId="Char2">
    <w:name w:val="页眉 Char"/>
    <w:link w:val="ae"/>
    <w:uiPriority w:val="99"/>
    <w:semiHidden/>
    <w:rsid w:val="00676B48"/>
    <w:rPr>
      <w:sz w:val="18"/>
      <w:szCs w:val="18"/>
    </w:rPr>
  </w:style>
  <w:style w:type="paragraph" w:customStyle="1" w:styleId="afffd">
    <w:name w:val="正文表标题"/>
    <w:next w:val="afd"/>
    <w:uiPriority w:val="99"/>
    <w:rsid w:val="004149F7"/>
    <w:pPr>
      <w:jc w:val="center"/>
    </w:pPr>
    <w:rPr>
      <w:rFonts w:ascii="黑体" w:eastAsia="黑体"/>
      <w:sz w:val="21"/>
    </w:rPr>
  </w:style>
  <w:style w:type="paragraph" w:customStyle="1" w:styleId="afffe">
    <w:name w:val="正文图标题"/>
    <w:next w:val="afd"/>
    <w:uiPriority w:val="99"/>
    <w:rsid w:val="004149F7"/>
    <w:pPr>
      <w:jc w:val="center"/>
    </w:pPr>
    <w:rPr>
      <w:rFonts w:ascii="黑体" w:eastAsia="黑体"/>
      <w:sz w:val="21"/>
    </w:rPr>
  </w:style>
  <w:style w:type="paragraph" w:customStyle="1" w:styleId="affff">
    <w:name w:val="注："/>
    <w:next w:val="afd"/>
    <w:uiPriority w:val="99"/>
    <w:rsid w:val="004149F7"/>
    <w:pPr>
      <w:widowControl w:val="0"/>
      <w:autoSpaceDE w:val="0"/>
      <w:autoSpaceDN w:val="0"/>
      <w:jc w:val="both"/>
    </w:pPr>
    <w:rPr>
      <w:rFonts w:ascii="宋体"/>
      <w:sz w:val="18"/>
    </w:rPr>
  </w:style>
  <w:style w:type="paragraph" w:customStyle="1" w:styleId="affff0">
    <w:name w:val="注×："/>
    <w:uiPriority w:val="99"/>
    <w:rsid w:val="004149F7"/>
    <w:pPr>
      <w:widowControl w:val="0"/>
      <w:tabs>
        <w:tab w:val="left" w:pos="630"/>
      </w:tabs>
      <w:autoSpaceDE w:val="0"/>
      <w:autoSpaceDN w:val="0"/>
      <w:jc w:val="both"/>
    </w:pPr>
    <w:rPr>
      <w:rFonts w:ascii="宋体"/>
      <w:sz w:val="18"/>
    </w:rPr>
  </w:style>
  <w:style w:type="paragraph" w:customStyle="1" w:styleId="affff1">
    <w:name w:val="字母编号列项（一级）"/>
    <w:uiPriority w:val="99"/>
    <w:rsid w:val="004149F7"/>
    <w:pPr>
      <w:ind w:leftChars="200" w:left="840" w:hangingChars="200" w:hanging="420"/>
      <w:jc w:val="both"/>
    </w:pPr>
    <w:rPr>
      <w:rFonts w:ascii="宋体"/>
      <w:sz w:val="21"/>
    </w:rPr>
  </w:style>
  <w:style w:type="character" w:customStyle="1" w:styleId="Char3">
    <w:name w:val="一级条标题 Char"/>
    <w:uiPriority w:val="99"/>
    <w:rsid w:val="0003098D"/>
    <w:rPr>
      <w:rFonts w:eastAsia="黑体"/>
      <w:sz w:val="21"/>
      <w:lang w:val="en-US" w:eastAsia="zh-CN"/>
    </w:rPr>
  </w:style>
  <w:style w:type="paragraph" w:customStyle="1" w:styleId="a1">
    <w:name w:val="列项◆（三级）"/>
    <w:uiPriority w:val="99"/>
    <w:rsid w:val="004149F7"/>
    <w:pPr>
      <w:numPr>
        <w:numId w:val="10"/>
      </w:numPr>
      <w:tabs>
        <w:tab w:val="clear" w:pos="960"/>
        <w:tab w:val="num" w:pos="360"/>
      </w:tabs>
      <w:ind w:left="0" w:firstLine="0"/>
    </w:pPr>
    <w:rPr>
      <w:rFonts w:ascii="宋体"/>
      <w:sz w:val="21"/>
    </w:rPr>
  </w:style>
  <w:style w:type="paragraph" w:customStyle="1" w:styleId="affff2">
    <w:name w:val="编号列项（三级）"/>
    <w:uiPriority w:val="99"/>
    <w:rsid w:val="004149F7"/>
    <w:pPr>
      <w:ind w:leftChars="600" w:left="800" w:hangingChars="200" w:hanging="200"/>
    </w:pPr>
    <w:rPr>
      <w:rFonts w:ascii="宋体"/>
      <w:sz w:val="21"/>
    </w:rPr>
  </w:style>
  <w:style w:type="character" w:customStyle="1" w:styleId="Char4">
    <w:name w:val="二级条标题 Char"/>
    <w:uiPriority w:val="99"/>
    <w:rsid w:val="0003098D"/>
    <w:rPr>
      <w:rFonts w:eastAsia="黑体" w:cs="Times New Roman"/>
      <w:sz w:val="21"/>
      <w:lang w:val="en-US" w:eastAsia="zh-CN" w:bidi="ar-SA"/>
    </w:rPr>
  </w:style>
  <w:style w:type="paragraph" w:styleId="affff3">
    <w:name w:val="Date"/>
    <w:basedOn w:val="a2"/>
    <w:next w:val="a2"/>
    <w:link w:val="Char5"/>
    <w:uiPriority w:val="99"/>
    <w:rsid w:val="0003098D"/>
    <w:pPr>
      <w:ind w:leftChars="2500" w:left="100"/>
    </w:pPr>
  </w:style>
  <w:style w:type="character" w:customStyle="1" w:styleId="Char5">
    <w:name w:val="日期 Char"/>
    <w:link w:val="affff3"/>
    <w:uiPriority w:val="99"/>
    <w:semiHidden/>
    <w:rsid w:val="00676B48"/>
    <w:rPr>
      <w:szCs w:val="24"/>
    </w:rPr>
  </w:style>
  <w:style w:type="character" w:customStyle="1" w:styleId="Char6">
    <w:name w:val="三级条标题 Char"/>
    <w:basedOn w:val="Char4"/>
    <w:uiPriority w:val="99"/>
    <w:rsid w:val="0003098D"/>
    <w:rPr>
      <w:rFonts w:eastAsia="黑体" w:cs="Times New Roman"/>
      <w:sz w:val="21"/>
      <w:lang w:val="en-US" w:eastAsia="zh-CN" w:bidi="ar-SA"/>
    </w:rPr>
  </w:style>
  <w:style w:type="paragraph" w:styleId="affff4">
    <w:name w:val="Normal (Web)"/>
    <w:basedOn w:val="a2"/>
    <w:uiPriority w:val="99"/>
    <w:rsid w:val="0003098D"/>
    <w:pPr>
      <w:widowControl/>
      <w:spacing w:before="100" w:beforeAutospacing="1" w:after="100" w:afterAutospacing="1"/>
      <w:jc w:val="left"/>
    </w:pPr>
    <w:rPr>
      <w:rFonts w:ascii="宋体" w:hAnsi="宋体"/>
      <w:kern w:val="0"/>
      <w:sz w:val="24"/>
    </w:rPr>
  </w:style>
  <w:style w:type="paragraph" w:styleId="affff5">
    <w:name w:val="List"/>
    <w:basedOn w:val="a2"/>
    <w:uiPriority w:val="99"/>
    <w:rsid w:val="0003098D"/>
    <w:pPr>
      <w:ind w:left="420" w:hanging="420"/>
    </w:pPr>
    <w:rPr>
      <w:spacing w:val="-12"/>
      <w:sz w:val="24"/>
    </w:rPr>
  </w:style>
  <w:style w:type="paragraph" w:customStyle="1" w:styleId="Default">
    <w:name w:val="Default"/>
    <w:uiPriority w:val="99"/>
    <w:rsid w:val="0003098D"/>
    <w:pPr>
      <w:widowControl w:val="0"/>
      <w:autoSpaceDE w:val="0"/>
      <w:autoSpaceDN w:val="0"/>
      <w:adjustRightInd w:val="0"/>
    </w:pPr>
    <w:rPr>
      <w:rFonts w:ascii="宋体" w:cs="宋体"/>
      <w:color w:val="000000"/>
      <w:sz w:val="24"/>
      <w:szCs w:val="24"/>
    </w:rPr>
  </w:style>
  <w:style w:type="paragraph" w:styleId="affff6">
    <w:name w:val="Body Text Indent"/>
    <w:basedOn w:val="a2"/>
    <w:link w:val="Char7"/>
    <w:uiPriority w:val="99"/>
    <w:rsid w:val="0003098D"/>
    <w:pPr>
      <w:spacing w:line="360" w:lineRule="exact"/>
      <w:ind w:leftChars="350" w:left="735"/>
    </w:pPr>
    <w:rPr>
      <w:color w:val="FF6600"/>
      <w:szCs w:val="21"/>
    </w:rPr>
  </w:style>
  <w:style w:type="character" w:customStyle="1" w:styleId="Char7">
    <w:name w:val="正文文本缩进 Char"/>
    <w:link w:val="affff6"/>
    <w:uiPriority w:val="99"/>
    <w:semiHidden/>
    <w:rsid w:val="00676B48"/>
    <w:rPr>
      <w:szCs w:val="24"/>
    </w:rPr>
  </w:style>
  <w:style w:type="paragraph" w:styleId="22">
    <w:name w:val="Body Text Indent 2"/>
    <w:basedOn w:val="a2"/>
    <w:link w:val="2Char0"/>
    <w:uiPriority w:val="99"/>
    <w:rsid w:val="0003098D"/>
    <w:pPr>
      <w:spacing w:line="360" w:lineRule="exact"/>
      <w:ind w:firstLineChars="200" w:firstLine="420"/>
    </w:pPr>
    <w:rPr>
      <w:color w:val="FF6600"/>
      <w:szCs w:val="21"/>
    </w:rPr>
  </w:style>
  <w:style w:type="character" w:customStyle="1" w:styleId="2Char0">
    <w:name w:val="正文文本缩进 2 Char"/>
    <w:link w:val="22"/>
    <w:uiPriority w:val="99"/>
    <w:semiHidden/>
    <w:rsid w:val="00676B48"/>
    <w:rPr>
      <w:szCs w:val="24"/>
    </w:rPr>
  </w:style>
  <w:style w:type="paragraph" w:styleId="31">
    <w:name w:val="Body Text Indent 3"/>
    <w:basedOn w:val="a2"/>
    <w:link w:val="3Char0"/>
    <w:uiPriority w:val="99"/>
    <w:rsid w:val="0003098D"/>
    <w:pPr>
      <w:autoSpaceDE w:val="0"/>
      <w:autoSpaceDN w:val="0"/>
      <w:adjustRightInd w:val="0"/>
      <w:ind w:firstLineChars="200" w:firstLine="420"/>
      <w:jc w:val="left"/>
    </w:pPr>
    <w:rPr>
      <w:rFonts w:ascii="宋体"/>
      <w:kern w:val="0"/>
      <w:szCs w:val="21"/>
    </w:rPr>
  </w:style>
  <w:style w:type="character" w:customStyle="1" w:styleId="3Char0">
    <w:name w:val="正文文本缩进 3 Char"/>
    <w:link w:val="31"/>
    <w:uiPriority w:val="99"/>
    <w:semiHidden/>
    <w:rsid w:val="00676B48"/>
    <w:rPr>
      <w:sz w:val="16"/>
      <w:szCs w:val="16"/>
    </w:rPr>
  </w:style>
  <w:style w:type="character" w:styleId="affff7">
    <w:name w:val="Emphasis"/>
    <w:uiPriority w:val="99"/>
    <w:qFormat/>
    <w:rsid w:val="001112D9"/>
    <w:rPr>
      <w:rFonts w:cs="Times New Roman"/>
      <w:color w:val="CC0033"/>
    </w:rPr>
  </w:style>
  <w:style w:type="character" w:customStyle="1" w:styleId="font251">
    <w:name w:val="font251"/>
    <w:uiPriority w:val="99"/>
    <w:rsid w:val="00C71F4B"/>
    <w:rPr>
      <w:sz w:val="38"/>
    </w:rPr>
  </w:style>
  <w:style w:type="table" w:styleId="affff8">
    <w:name w:val="Table Grid"/>
    <w:basedOn w:val="af1"/>
    <w:uiPriority w:val="39"/>
    <w:rsid w:val="0019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949">
      <w:marLeft w:val="0"/>
      <w:marRight w:val="0"/>
      <w:marTop w:val="0"/>
      <w:marBottom w:val="0"/>
      <w:divBdr>
        <w:top w:val="none" w:sz="0" w:space="0" w:color="auto"/>
        <w:left w:val="none" w:sz="0" w:space="0" w:color="auto"/>
        <w:bottom w:val="none" w:sz="0" w:space="0" w:color="auto"/>
        <w:right w:val="none" w:sz="0" w:space="0" w:color="auto"/>
      </w:divBdr>
    </w:div>
    <w:div w:id="29378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169;&#26495;\td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DDD0-B006-4ED0-8C2D-900588C9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66</TotalTime>
  <Pages>1</Pages>
  <Words>566</Words>
  <Characters>3231</Characters>
  <Application>Microsoft Office Word</Application>
  <DocSecurity>0</DocSecurity>
  <Lines>26</Lines>
  <Paragraphs>7</Paragraphs>
  <ScaleCrop>false</ScaleCrop>
  <Company>CNIS</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纪新瑞</dc:creator>
  <cp:keywords/>
  <dc:description/>
  <cp:lastModifiedBy>孙志永</cp:lastModifiedBy>
  <cp:revision>16</cp:revision>
  <cp:lastPrinted>2012-08-09T01:46:00Z</cp:lastPrinted>
  <dcterms:created xsi:type="dcterms:W3CDTF">2019-05-02T03:27:00Z</dcterms:created>
  <dcterms:modified xsi:type="dcterms:W3CDTF">2019-08-06T02:10:00Z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