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附件1</w:t>
      </w:r>
    </w:p>
    <w:p>
      <w:pPr>
        <w:jc w:val="center"/>
        <w:rPr>
          <w:rFonts w:ascii="仿宋_GB2312" w:eastAsia="仿宋_GB2312"/>
          <w:b/>
          <w:kern w:val="0"/>
          <w:sz w:val="36"/>
          <w:szCs w:val="36"/>
          <w:lang w:val="zh-CN"/>
        </w:rPr>
      </w:pP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沈阳市</w:t>
      </w:r>
      <w:r>
        <w:rPr>
          <w:rFonts w:hint="eastAsia" w:ascii="仿宋_GB2312" w:eastAsia="仿宋_GB2312"/>
          <w:b/>
          <w:kern w:val="0"/>
          <w:sz w:val="36"/>
          <w:szCs w:val="36"/>
          <w:lang w:val="zh-CN"/>
        </w:rPr>
        <w:t>202</w:t>
      </w: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b/>
          <w:kern w:val="0"/>
          <w:sz w:val="36"/>
          <w:szCs w:val="36"/>
          <w:lang w:val="zh-CN"/>
        </w:rPr>
        <w:t>年</w:t>
      </w: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度</w:t>
      </w:r>
      <w:r>
        <w:rPr>
          <w:rFonts w:hint="eastAsia" w:ascii="仿宋_GB2312" w:eastAsia="仿宋_GB2312"/>
          <w:b/>
          <w:kern w:val="0"/>
          <w:sz w:val="36"/>
          <w:szCs w:val="36"/>
          <w:lang w:val="zh-CN"/>
        </w:rPr>
        <w:t>全面开放专项资金</w:t>
      </w: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支持</w:t>
      </w:r>
      <w:r>
        <w:rPr>
          <w:rFonts w:hint="eastAsia" w:ascii="仿宋_GB2312" w:eastAsia="仿宋_GB2312"/>
          <w:b/>
          <w:kern w:val="0"/>
          <w:sz w:val="36"/>
          <w:szCs w:val="36"/>
          <w:lang w:val="zh-CN"/>
        </w:rPr>
        <w:t>项目明细表</w:t>
      </w:r>
    </w:p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kern w:val="0"/>
          <w:sz w:val="36"/>
          <w:szCs w:val="36"/>
          <w:lang w:val="zh-CN"/>
        </w:rPr>
        <w:t xml:space="preserve">                                                        </w:t>
      </w:r>
      <w:r>
        <w:rPr>
          <w:rFonts w:ascii="仿宋_GB2312" w:eastAsia="仿宋_GB2312"/>
          <w:b/>
          <w:kern w:val="0"/>
          <w:sz w:val="36"/>
          <w:szCs w:val="36"/>
          <w:lang w:val="zh-CN"/>
        </w:rPr>
        <w:t xml:space="preserve">               </w:t>
      </w:r>
      <w:r>
        <w:rPr>
          <w:rFonts w:hint="eastAsia" w:ascii="仿宋_GB2312" w:eastAsia="仿宋_GB2312"/>
          <w:b/>
          <w:kern w:val="0"/>
          <w:sz w:val="24"/>
          <w:lang w:val="zh-CN"/>
        </w:rPr>
        <w:t>单位：万元</w:t>
      </w:r>
    </w:p>
    <w:tbl>
      <w:tblPr>
        <w:tblStyle w:val="6"/>
        <w:tblW w:w="14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208"/>
        <w:gridCol w:w="1108"/>
        <w:gridCol w:w="1119"/>
        <w:gridCol w:w="1196"/>
        <w:gridCol w:w="1976"/>
        <w:gridCol w:w="1330"/>
        <w:gridCol w:w="766"/>
        <w:gridCol w:w="903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支持外贸企业贷款贴息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支持新增外贸企业发展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培育跨境电商经营主体</w:t>
            </w:r>
          </w:p>
        </w:tc>
        <w:tc>
          <w:tcPr>
            <w:tcW w:w="19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支持我省服务贸易企业（单位）巩固服务贸易进出口（不含旅行）规模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支持服务贸易特色出口基地建设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认证补助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聘请专家补助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安川电机（沈阳）有限公司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奥钢联金属部件（沈阳）有限公司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拜澳泰克（沈阳）生物医学集团有限公司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顶创汽车设计（辽宁）有限公司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东北制药集团股份有限公司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东软集团股份有限公司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东软医疗系统股份有限公司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浩宁实业（沈阳） 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辽宁爱普特贸易有限公司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辽宁芭蕾舞团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辽宁辰晟越洋国际贸易有限公司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辽宁成大生物股份有限公司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辽宁顶层设计工程有限公司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辽宁鸿运浩源国际贸易有限公司 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辽宁绿立方实业发展有限公司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辽宁天一重工有限公司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辽宁天鹰钢构彩板制造有限公司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-  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辽宁中医药大学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</w:p>
        </w:tc>
        <w:tc>
          <w:tcPr>
            <w:tcW w:w="1330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诺尔国际贸易（沈阳）有限公司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欧拓（沈阳）防音配件有限公司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三一重型装备有限公司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沈阳安娜制衣有限公司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沈阳奥拓福科技股份有限公司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沈阳澳斯凯利科技有限公司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沈阳邦品贸易有限公司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沈阳博宇机电有限公司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沈阳道达汽车饰件有限公司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沈阳鼎顺农副产品有限公司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沈阳东方钛业股份有限公司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沈阳方大泵业有限公司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沈阳富创精密设备股份有限公司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沈阳富通商贸有限公司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沈阳富有照明电器厂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沈阳古河电缆有限公司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沈阳汉威机械制造有限公司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沈阳翰熙机械设备有限公司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沈阳和安医疗器械销售有限公司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沈阳恒屹实业有限公司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沈阳宏远电磁线股份有限公司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沈阳机床工业公司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沈阳佳景进出口有限公司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沈阳佳景时装有限公司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沈阳嘉华德隆科技有限公司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沈阳金杯延锋汽车内饰系统有限公司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沈阳金久奇科技有限公司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沈阳康葆达科技有限公司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沈阳兰鹰彩钢有限公司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  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沈阳蓝英工业自动化装备股份有限公司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沈阳铝镁设计研究院有限公司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沈阳敏能汽车零部件有限公司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沈阳名华模塑科技有限公司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沈阳明晖工艺品有限公司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沈阳欧威西贸易有限公司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沈阳帕卡濑精有限总公司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沈阳鹏斓服装有限公司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沈阳澎湃动力科技有限公司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沈阳普利司通有限公司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沈阳乾地商贸有限公司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沈阳时代塑编包装有限公司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沈阳市东海包装材料有限公司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沈阳市锦聚科技有限公司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</w:pPr>
          </w:p>
        </w:tc>
        <w:tc>
          <w:tcPr>
            <w:tcW w:w="766" w:type="dxa"/>
          </w:tcPr>
          <w:p>
            <w:pPr>
              <w:widowControl/>
              <w:jc w:val="right"/>
            </w:pPr>
          </w:p>
        </w:tc>
        <w:tc>
          <w:tcPr>
            <w:tcW w:w="903" w:type="dxa"/>
          </w:tcPr>
          <w:p>
            <w:pPr>
              <w:widowControl/>
              <w:jc w:val="right"/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沈阳市蓝光机电销售有限公司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沈阳市双益照明电器有限公司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沈阳松洋贸易有限公司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沈阳微控新能源技术有限公司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  <w:highlight w:val="cyan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  <w:highlight w:val="cyan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  <w:highlight w:val="cyan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  <w:highlight w:val="cyan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  <w:highlight w:val="cyan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沈阳维用精密机械有限公司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1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沈阳鲜京聚氨酯有限公司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沈阳新松机器人自动化股份有限公司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沈阳伊斯特化学科技有限公司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  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沈阳盈好机械有限公司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沈阳园竹科技有限公司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>沈阳源达鑫商贸有限公司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沈阳远大铝业工程有限公司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沈阳远大压缩机有限公司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</w:rPr>
              <w:t>沈阳月光珠宝制造有限公司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沈阳中航机电三洋制冷设备有限公司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沈阳众翔软件科技有限公司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1 </w:t>
            </w: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特变电工沈阳变压器集团有限公司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希杰（沈阳）生物科技有限公司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新世界(沈阳)房地产开发有限公司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61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420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中铁九局集团有限公司</w:t>
            </w:r>
          </w:p>
        </w:tc>
        <w:tc>
          <w:tcPr>
            <w:tcW w:w="1108" w:type="dxa"/>
          </w:tcPr>
          <w:p>
            <w:pPr>
              <w:widowControl/>
              <w:jc w:val="right"/>
            </w:pPr>
          </w:p>
        </w:tc>
        <w:tc>
          <w:tcPr>
            <w:tcW w:w="1119" w:type="dxa"/>
          </w:tcPr>
          <w:p>
            <w:pPr>
              <w:widowControl/>
              <w:jc w:val="right"/>
            </w:pPr>
          </w:p>
        </w:tc>
        <w:tc>
          <w:tcPr>
            <w:tcW w:w="1196" w:type="dxa"/>
            <w:shd w:val="clear" w:color="auto" w:fill="auto"/>
            <w:vAlign w:val="top"/>
          </w:tcPr>
          <w:p>
            <w:pPr>
              <w:widowControl/>
              <w:jc w:val="right"/>
            </w:pPr>
          </w:p>
        </w:tc>
        <w:tc>
          <w:tcPr>
            <w:tcW w:w="197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  <w:tc>
          <w:tcPr>
            <w:tcW w:w="1330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66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right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>1</w:t>
            </w:r>
            <w: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OTk4NTUxMjU0OTlmM2RiMDc0NTgxMzA4YWZkMmQifQ=="/>
  </w:docVars>
  <w:rsids>
    <w:rsidRoot w:val="00FB6B5B"/>
    <w:rsid w:val="000265D8"/>
    <w:rsid w:val="00061669"/>
    <w:rsid w:val="00100888"/>
    <w:rsid w:val="001B3634"/>
    <w:rsid w:val="001B4D18"/>
    <w:rsid w:val="002A78CD"/>
    <w:rsid w:val="00316D7B"/>
    <w:rsid w:val="00353104"/>
    <w:rsid w:val="00385567"/>
    <w:rsid w:val="003F1015"/>
    <w:rsid w:val="00453767"/>
    <w:rsid w:val="0046076D"/>
    <w:rsid w:val="00486734"/>
    <w:rsid w:val="004B20B4"/>
    <w:rsid w:val="004D06A2"/>
    <w:rsid w:val="005E014C"/>
    <w:rsid w:val="006474F8"/>
    <w:rsid w:val="00686277"/>
    <w:rsid w:val="00701C44"/>
    <w:rsid w:val="007525A8"/>
    <w:rsid w:val="007D18DB"/>
    <w:rsid w:val="007E4CD0"/>
    <w:rsid w:val="00807B5A"/>
    <w:rsid w:val="00820EA1"/>
    <w:rsid w:val="00837D7B"/>
    <w:rsid w:val="008415FE"/>
    <w:rsid w:val="008A4E2C"/>
    <w:rsid w:val="008B4B51"/>
    <w:rsid w:val="008F69D5"/>
    <w:rsid w:val="00904BC2"/>
    <w:rsid w:val="0092714D"/>
    <w:rsid w:val="009426B8"/>
    <w:rsid w:val="009A1425"/>
    <w:rsid w:val="00A21C9D"/>
    <w:rsid w:val="00A40F64"/>
    <w:rsid w:val="00A622C7"/>
    <w:rsid w:val="00A64398"/>
    <w:rsid w:val="00B17908"/>
    <w:rsid w:val="00B5717B"/>
    <w:rsid w:val="00BB1E09"/>
    <w:rsid w:val="00BD78E1"/>
    <w:rsid w:val="00C01B0F"/>
    <w:rsid w:val="00C74DBA"/>
    <w:rsid w:val="00CB3455"/>
    <w:rsid w:val="00CE5FB0"/>
    <w:rsid w:val="00CF6E93"/>
    <w:rsid w:val="00D10EC6"/>
    <w:rsid w:val="00DB42E7"/>
    <w:rsid w:val="00E21415"/>
    <w:rsid w:val="00E305E2"/>
    <w:rsid w:val="00E43323"/>
    <w:rsid w:val="00E53C5C"/>
    <w:rsid w:val="00E74CF6"/>
    <w:rsid w:val="00E876BC"/>
    <w:rsid w:val="00EF51CF"/>
    <w:rsid w:val="00F31CBD"/>
    <w:rsid w:val="00F54464"/>
    <w:rsid w:val="00F570FF"/>
    <w:rsid w:val="00FB5E49"/>
    <w:rsid w:val="00FB6B5B"/>
    <w:rsid w:val="00FE4A65"/>
    <w:rsid w:val="01C36B19"/>
    <w:rsid w:val="025F0B06"/>
    <w:rsid w:val="093C720C"/>
    <w:rsid w:val="0EAE0E4B"/>
    <w:rsid w:val="0ED4462A"/>
    <w:rsid w:val="10F22B45"/>
    <w:rsid w:val="1A59529C"/>
    <w:rsid w:val="1B9C6825"/>
    <w:rsid w:val="3067507E"/>
    <w:rsid w:val="31B22543"/>
    <w:rsid w:val="32DE6129"/>
    <w:rsid w:val="3DB159B2"/>
    <w:rsid w:val="3ED042CB"/>
    <w:rsid w:val="40E02836"/>
    <w:rsid w:val="41597354"/>
    <w:rsid w:val="49147CF3"/>
    <w:rsid w:val="4C5C225C"/>
    <w:rsid w:val="4DCA171A"/>
    <w:rsid w:val="5C655982"/>
    <w:rsid w:val="5E895E64"/>
    <w:rsid w:val="668D04BB"/>
    <w:rsid w:val="669A292B"/>
    <w:rsid w:val="6F125A01"/>
    <w:rsid w:val="740B57B6"/>
    <w:rsid w:val="7CFE603F"/>
    <w:rsid w:val="7DA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nhideWhenUsed/>
    <w:qFormat/>
    <w:uiPriority w:val="99"/>
    <w:rPr>
      <w:color w:val="954F72"/>
      <w:u w:val="single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2">
    <w:name w:val="顿号级标题"/>
    <w:basedOn w:val="2"/>
    <w:qFormat/>
    <w:uiPriority w:val="0"/>
    <w:pPr>
      <w:adjustRightInd w:val="0"/>
      <w:snapToGrid w:val="0"/>
      <w:spacing w:line="800" w:lineRule="exact"/>
    </w:pPr>
    <w:rPr>
      <w:rFonts w:ascii="方正小标宋简体" w:eastAsia="方正小标宋简体"/>
      <w:w w:val="120"/>
      <w:kern w:val="0"/>
      <w:sz w:val="24"/>
    </w:rPr>
  </w:style>
  <w:style w:type="character" w:customStyle="1" w:styleId="13">
    <w:name w:val="批注框文本 字符"/>
    <w:basedOn w:val="8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1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1346</Words>
  <Characters>1468</Characters>
  <Lines>25</Lines>
  <Paragraphs>7</Paragraphs>
  <TotalTime>29</TotalTime>
  <ScaleCrop>false</ScaleCrop>
  <LinksUpToDate>false</LinksUpToDate>
  <CharactersWithSpaces>1907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2021-12-02T06:53:00Z</dcterms:created>
  <dc:creator>user 1</dc:creator>
  <cp:lastModifiedBy>王延波</cp:lastModifiedBy>
  <cp:lastPrinted>2021-12-08T04:00:00Z</cp:lastPrinted>
  <dcterms:modified xsi:type="dcterms:W3CDTF">2022-05-23T06:00:29Z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eyJoZGlkIjoiZDQ1OTk4NTUxMjU0OTlmM2RiMDc0NTgxMzA4YWZkMmQifQ==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EDA29616E88D403C8B10BFF9EB5B7774</vt:lpwstr>
  </property>
</Properties>
</file>