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项目申报阶段资料模板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1.沈阳市现代商贸流通体系试点城市建设项目申报申请材料（封面）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2.沈阳市现代商贸流通体系试点城市建设项目承诺书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3.沈阳市现代商贸流通体系试点城市建设项目申请表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4.沈阳市现代商贸流通体系试点城市建设项目绩效表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5.沈阳市现代商贸流通体系试点城市建设项目实施方案</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6.沈阳市现代商贸流通体系试点城市建设项目投资明细表</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7.沈阳市现代商贸流通体系试点城市建设项目佐证材料</w:t>
      </w:r>
    </w:p>
    <w:p>
      <w:pPr>
        <w:keepNext w:val="0"/>
        <w:keepLines w:val="0"/>
        <w:pageBreakBefore w:val="0"/>
        <w:widowControl w:val="0"/>
        <w:kinsoku/>
        <w:wordWrap/>
        <w:overflowPunct/>
        <w:topLinePunct w:val="0"/>
        <w:autoSpaceDE/>
        <w:autoSpaceDN/>
        <w:bidi w:val="0"/>
        <w:adjustRightInd/>
        <w:snapToGrid/>
        <w:ind w:firstLine="880" w:firstLineChars="200"/>
        <w:jc w:val="lef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（格式</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申</w:t>
      </w:r>
      <w:r>
        <w:rPr>
          <w:rFonts w:hint="eastAsia" w:ascii="方正小标宋简体" w:hAnsi="方正小标宋简体" w:eastAsia="方正小标宋简体" w:cs="方正小标宋简体"/>
          <w:b w:val="0"/>
          <w:bCs/>
          <w:sz w:val="44"/>
          <w:szCs w:val="44"/>
          <w:lang w:eastAsia="zh-CN"/>
        </w:rPr>
        <w:t>报</w:t>
      </w:r>
      <w:r>
        <w:rPr>
          <w:rFonts w:hint="eastAsia" w:ascii="方正小标宋简体" w:hAnsi="方正小标宋简体" w:eastAsia="方正小标宋简体" w:cs="方正小标宋简体"/>
          <w:b w:val="0"/>
          <w:bCs/>
          <w:sz w:val="44"/>
          <w:szCs w:val="44"/>
        </w:rPr>
        <w:t>材料封面）</w:t>
      </w:r>
    </w:p>
    <w:p/>
    <w:p/>
    <w:p>
      <w:pPr>
        <w:pStyle w:val="2"/>
      </w:pPr>
    </w:p>
    <w:p>
      <w:pPr>
        <w:pStyle w:val="2"/>
      </w:pPr>
    </w:p>
    <w:p>
      <w:pPr>
        <w:jc w:val="center"/>
        <w:rPr>
          <w:rFonts w:ascii="宋体"/>
          <w:b/>
          <w:sz w:val="52"/>
          <w:szCs w:val="52"/>
        </w:rPr>
      </w:pPr>
    </w:p>
    <w:p>
      <w:pPr>
        <w:spacing w:line="640" w:lineRule="exact"/>
        <w:jc w:val="center"/>
        <w:rPr>
          <w:rFonts w:hint="eastAsia" w:ascii="宋体" w:hAnsi="宋体"/>
          <w:b/>
          <w:sz w:val="52"/>
          <w:szCs w:val="52"/>
          <w:lang w:eastAsia="zh-CN"/>
        </w:rPr>
      </w:pPr>
      <w:r>
        <w:rPr>
          <w:rFonts w:hint="eastAsia" w:ascii="宋体" w:hAnsi="宋体"/>
          <w:b/>
          <w:sz w:val="52"/>
          <w:szCs w:val="52"/>
          <w:lang w:val="en-US" w:eastAsia="zh-CN"/>
        </w:rPr>
        <w:t>沈阳市</w:t>
      </w:r>
      <w:r>
        <w:rPr>
          <w:rFonts w:ascii="宋体" w:hAnsi="宋体"/>
          <w:b/>
          <w:sz w:val="52"/>
          <w:szCs w:val="52"/>
        </w:rPr>
        <w:t>现代商贸流通体系</w:t>
      </w:r>
      <w:r>
        <w:rPr>
          <w:rFonts w:hint="eastAsia" w:ascii="宋体" w:hAnsi="宋体"/>
          <w:b/>
          <w:sz w:val="52"/>
          <w:szCs w:val="52"/>
          <w:lang w:eastAsia="zh-CN"/>
        </w:rPr>
        <w:t>试点城市</w:t>
      </w:r>
    </w:p>
    <w:p>
      <w:pPr>
        <w:spacing w:line="640" w:lineRule="exact"/>
        <w:jc w:val="center"/>
        <w:rPr>
          <w:rFonts w:ascii="宋体" w:hAnsi="宋体"/>
          <w:b/>
          <w:bCs/>
          <w:sz w:val="52"/>
          <w:szCs w:val="52"/>
        </w:rPr>
      </w:pPr>
      <w:r>
        <w:rPr>
          <w:rFonts w:hint="eastAsia" w:ascii="宋体" w:hAnsi="宋体"/>
          <w:b/>
          <w:sz w:val="52"/>
          <w:szCs w:val="52"/>
          <w:lang w:eastAsia="zh-CN"/>
        </w:rPr>
        <w:t>建</w:t>
      </w:r>
      <w:r>
        <w:rPr>
          <w:rFonts w:ascii="宋体" w:hAnsi="宋体"/>
          <w:b/>
          <w:sz w:val="52"/>
          <w:szCs w:val="52"/>
        </w:rPr>
        <w:t>设项目</w:t>
      </w:r>
      <w:r>
        <w:rPr>
          <w:rFonts w:hint="eastAsia" w:ascii="宋体" w:hAnsi="宋体"/>
          <w:b/>
          <w:bCs/>
          <w:sz w:val="52"/>
          <w:szCs w:val="52"/>
        </w:rPr>
        <w:t>申</w:t>
      </w:r>
      <w:r>
        <w:rPr>
          <w:rFonts w:hint="eastAsia" w:ascii="宋体" w:hAnsi="宋体"/>
          <w:b/>
          <w:bCs/>
          <w:sz w:val="52"/>
          <w:szCs w:val="52"/>
          <w:lang w:eastAsia="zh-CN"/>
        </w:rPr>
        <w:t>报</w:t>
      </w:r>
      <w:r>
        <w:rPr>
          <w:rFonts w:hint="eastAsia" w:ascii="宋体" w:hAnsi="宋体"/>
          <w:b/>
          <w:bCs/>
          <w:sz w:val="52"/>
          <w:szCs w:val="52"/>
        </w:rPr>
        <w:t>材料</w:t>
      </w:r>
    </w:p>
    <w:p>
      <w:pPr>
        <w:jc w:val="center"/>
        <w:rPr>
          <w:rFonts w:ascii="黑体" w:hAnsi="华文中宋" w:eastAsia="黑体"/>
          <w:bCs/>
          <w:sz w:val="52"/>
          <w:szCs w:val="52"/>
        </w:rPr>
      </w:pPr>
    </w:p>
    <w:p>
      <w:pPr>
        <w:pStyle w:val="10"/>
        <w:ind w:left="0" w:leftChars="0" w:firstLine="0" w:firstLineChars="0"/>
        <w:rPr>
          <w:rFonts w:ascii="黑体" w:hAnsi="华文中宋" w:eastAsia="黑体"/>
          <w:bCs/>
          <w:sz w:val="52"/>
          <w:szCs w:val="52"/>
        </w:rPr>
      </w:pPr>
    </w:p>
    <w:p>
      <w:pPr>
        <w:rPr>
          <w:rFonts w:ascii="黑体" w:eastAsia="黑体"/>
          <w:sz w:val="36"/>
          <w:szCs w:val="36"/>
        </w:rPr>
      </w:pPr>
    </w:p>
    <w:p>
      <w:pPr>
        <w:ind w:left="840" w:leftChars="400" w:firstLine="0" w:firstLineChars="0"/>
        <w:jc w:val="left"/>
        <w:rPr>
          <w:rFonts w:ascii="黑体" w:eastAsia="黑体"/>
          <w:sz w:val="36"/>
          <w:szCs w:val="36"/>
        </w:rPr>
      </w:pPr>
      <w:r>
        <w:rPr>
          <w:rFonts w:hint="eastAsia" w:ascii="黑体" w:hAnsi="华文中宋" w:eastAsia="黑体"/>
          <w:bCs/>
          <w:sz w:val="36"/>
          <w:szCs w:val="36"/>
        </w:rPr>
        <w:t>申</w:t>
      </w:r>
      <w:r>
        <w:rPr>
          <w:rFonts w:hint="eastAsia" w:ascii="黑体" w:hAnsi="华文中宋" w:eastAsia="黑体"/>
          <w:bCs/>
          <w:sz w:val="36"/>
          <w:szCs w:val="36"/>
          <w:lang w:eastAsia="zh-CN"/>
        </w:rPr>
        <w:t>请</w:t>
      </w:r>
      <w:r>
        <w:rPr>
          <w:rFonts w:ascii="黑体" w:hAnsi="华文中宋" w:eastAsia="黑体"/>
          <w:bCs/>
          <w:sz w:val="36"/>
          <w:szCs w:val="36"/>
        </w:rPr>
        <w:t>主体</w:t>
      </w:r>
      <w:r>
        <w:rPr>
          <w:rFonts w:hint="eastAsia" w:ascii="黑体" w:hAnsi="华文中宋" w:eastAsia="黑体"/>
          <w:bCs/>
          <w:sz w:val="36"/>
          <w:szCs w:val="36"/>
        </w:rPr>
        <w:t>：××公司</w:t>
      </w:r>
    </w:p>
    <w:p>
      <w:pPr>
        <w:ind w:left="840" w:leftChars="400" w:firstLine="0" w:firstLineChars="0"/>
        <w:jc w:val="left"/>
        <w:rPr>
          <w:rFonts w:ascii="黑体" w:hAnsi="华文中宋" w:eastAsia="黑体"/>
          <w:bCs/>
          <w:sz w:val="36"/>
          <w:szCs w:val="36"/>
        </w:rPr>
      </w:pPr>
      <w:r>
        <w:rPr>
          <w:rFonts w:hint="eastAsia" w:ascii="黑体" w:eastAsia="黑体"/>
          <w:sz w:val="36"/>
          <w:szCs w:val="36"/>
        </w:rPr>
        <w:t>项目地址：</w:t>
      </w:r>
      <w:r>
        <w:rPr>
          <w:rFonts w:hint="eastAsia" w:ascii="黑体" w:hAnsi="华文中宋" w:eastAsia="黑体"/>
          <w:bCs/>
          <w:sz w:val="36"/>
          <w:szCs w:val="36"/>
        </w:rPr>
        <w:t>××市××区县××</w:t>
      </w:r>
    </w:p>
    <w:p>
      <w:pPr>
        <w:ind w:left="840" w:leftChars="400" w:firstLine="0" w:firstLineChars="0"/>
        <w:jc w:val="left"/>
        <w:rPr>
          <w:rFonts w:ascii="黑体" w:hAnsi="华文中宋" w:eastAsia="黑体"/>
          <w:bCs/>
          <w:sz w:val="36"/>
          <w:szCs w:val="36"/>
        </w:rPr>
      </w:pPr>
      <w:r>
        <w:rPr>
          <w:rFonts w:ascii="黑体" w:hAnsi="华文中宋" w:eastAsia="黑体"/>
          <w:bCs/>
          <w:sz w:val="36"/>
          <w:szCs w:val="36"/>
        </w:rPr>
        <w:t>项目名称：</w:t>
      </w:r>
    </w:p>
    <w:p>
      <w:pPr>
        <w:ind w:left="840" w:leftChars="400" w:firstLine="0" w:firstLineChars="0"/>
        <w:jc w:val="left"/>
        <w:rPr>
          <w:rFonts w:hint="eastAsia" w:ascii="黑体" w:hAnsi="华文中宋" w:eastAsia="黑体"/>
          <w:bCs/>
          <w:sz w:val="36"/>
          <w:szCs w:val="36"/>
          <w:lang w:eastAsia="zh-CN"/>
        </w:rPr>
      </w:pPr>
      <w:r>
        <w:rPr>
          <w:rFonts w:hint="eastAsia" w:ascii="黑体" w:hAnsi="华文中宋" w:eastAsia="黑体"/>
          <w:bCs/>
          <w:sz w:val="36"/>
          <w:szCs w:val="36"/>
        </w:rPr>
        <w:t>支持方</w:t>
      </w:r>
      <w:r>
        <w:rPr>
          <w:rFonts w:hint="eastAsia" w:ascii="黑体" w:hAnsi="华文中宋" w:eastAsia="黑体"/>
          <w:bCs/>
          <w:sz w:val="36"/>
          <w:szCs w:val="36"/>
          <w:highlight w:val="none"/>
        </w:rPr>
        <w:t>向：</w:t>
      </w:r>
      <w:r>
        <w:rPr>
          <w:rFonts w:hint="eastAsia" w:ascii="黑体" w:hAnsi="华文中宋" w:eastAsia="黑体"/>
          <w:bCs/>
          <w:sz w:val="36"/>
          <w:szCs w:val="36"/>
          <w:highlight w:val="none"/>
          <w:lang w:eastAsia="zh-CN"/>
        </w:rPr>
        <w:t>（</w:t>
      </w:r>
      <w:r>
        <w:rPr>
          <w:rFonts w:hint="eastAsia" w:ascii="黑体" w:hAnsi="华文中宋" w:eastAsia="黑体"/>
          <w:bCs/>
          <w:sz w:val="36"/>
          <w:szCs w:val="36"/>
          <w:highlight w:val="none"/>
          <w:lang w:val="en-US" w:eastAsia="zh-CN"/>
        </w:rPr>
        <w:t>五个支持方向选一</w:t>
      </w:r>
      <w:r>
        <w:rPr>
          <w:rFonts w:hint="eastAsia" w:ascii="黑体" w:hAnsi="华文中宋" w:eastAsia="黑体"/>
          <w:bCs/>
          <w:sz w:val="36"/>
          <w:szCs w:val="36"/>
          <w:highlight w:val="none"/>
          <w:lang w:eastAsia="zh-CN"/>
        </w:rPr>
        <w:t>）</w:t>
      </w:r>
    </w:p>
    <w:p>
      <w:pPr>
        <w:ind w:left="840" w:leftChars="400" w:firstLine="0" w:firstLineChars="0"/>
        <w:jc w:val="left"/>
        <w:rPr>
          <w:rFonts w:ascii="黑体" w:eastAsia="黑体"/>
          <w:sz w:val="36"/>
          <w:szCs w:val="36"/>
        </w:rPr>
      </w:pPr>
      <w:r>
        <w:rPr>
          <w:rFonts w:hint="eastAsia" w:ascii="黑体" w:eastAsia="黑体"/>
          <w:sz w:val="36"/>
          <w:szCs w:val="36"/>
        </w:rPr>
        <w:t>联 系 人：</w:t>
      </w:r>
    </w:p>
    <w:p>
      <w:pPr>
        <w:ind w:left="840" w:leftChars="400" w:firstLine="0" w:firstLineChars="0"/>
        <w:jc w:val="left"/>
        <w:rPr>
          <w:rFonts w:ascii="黑体" w:eastAsia="黑体"/>
          <w:sz w:val="36"/>
          <w:szCs w:val="36"/>
        </w:rPr>
      </w:pPr>
      <w:r>
        <w:rPr>
          <w:rFonts w:hint="eastAsia" w:ascii="黑体" w:eastAsia="黑体"/>
          <w:sz w:val="36"/>
          <w:szCs w:val="36"/>
        </w:rPr>
        <w:t>联系电话：</w:t>
      </w:r>
    </w:p>
    <w:p>
      <w:pPr>
        <w:ind w:left="840" w:leftChars="400" w:firstLine="0" w:firstLineChars="0"/>
        <w:jc w:val="left"/>
        <w:rPr>
          <w:rFonts w:ascii="黑体" w:eastAsia="黑体"/>
          <w:sz w:val="36"/>
          <w:szCs w:val="36"/>
        </w:rPr>
      </w:pPr>
      <w:r>
        <w:rPr>
          <w:rFonts w:hint="eastAsia" w:ascii="黑体" w:eastAsia="黑体"/>
          <w:sz w:val="36"/>
          <w:szCs w:val="36"/>
        </w:rPr>
        <w:t>电子邮箱：</w:t>
      </w:r>
    </w:p>
    <w:p>
      <w:pPr>
        <w:ind w:left="840" w:leftChars="400" w:firstLine="0" w:firstLineChars="0"/>
        <w:jc w:val="left"/>
        <w:rPr>
          <w:lang w:val="en-US" w:eastAsia="zh-CN"/>
        </w:rPr>
      </w:pPr>
      <w:r>
        <w:rPr>
          <w:rFonts w:hint="eastAsia" w:ascii="黑体" w:eastAsia="黑体"/>
          <w:sz w:val="36"/>
          <w:szCs w:val="36"/>
        </w:rPr>
        <w:t>申</w:t>
      </w:r>
      <w:r>
        <w:rPr>
          <w:rFonts w:hint="eastAsia" w:ascii="黑体" w:eastAsia="黑体"/>
          <w:sz w:val="36"/>
          <w:szCs w:val="36"/>
          <w:lang w:eastAsia="zh-CN"/>
        </w:rPr>
        <w:t>请</w:t>
      </w:r>
      <w:r>
        <w:rPr>
          <w:rFonts w:hint="eastAsia" w:ascii="黑体" w:eastAsia="黑体"/>
          <w:sz w:val="36"/>
          <w:szCs w:val="36"/>
        </w:rPr>
        <w:t>时间：</w:t>
      </w:r>
    </w:p>
    <w:p>
      <w:pPr>
        <w:bidi w:val="0"/>
        <w:ind w:firstLine="228"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（格式：</w:t>
      </w:r>
      <w:r>
        <w:rPr>
          <w:rFonts w:hint="eastAsia" w:ascii="方正小标宋简体" w:hAnsi="方正小标宋简体" w:eastAsia="方正小标宋简体" w:cs="方正小标宋简体"/>
          <w:b w:val="0"/>
          <w:bCs/>
          <w:sz w:val="44"/>
          <w:szCs w:val="44"/>
          <w:lang w:val="en-US" w:eastAsia="zh-CN"/>
        </w:rPr>
        <w:t>书脊</w:t>
      </w:r>
      <w:r>
        <w:rPr>
          <w:rFonts w:hint="eastAsia" w:ascii="方正小标宋简体" w:hAnsi="方正小标宋简体" w:eastAsia="方正小标宋简体" w:cs="方正小标宋简体"/>
          <w:b w:val="0"/>
          <w:bCs/>
          <w:sz w:val="44"/>
          <w:szCs w:val="44"/>
          <w:lang w:eastAsia="zh-CN"/>
        </w:rPr>
        <w:t>）</w:t>
      </w:r>
    </w:p>
    <w:p>
      <w:pPr>
        <w:bidi w:val="0"/>
        <w:ind w:firstLine="228" w:firstLineChars="0"/>
        <w:jc w:val="left"/>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323850</wp:posOffset>
                </wp:positionV>
                <wp:extent cx="563880" cy="7429500"/>
                <wp:effectExtent l="5080" t="4445" r="21590" b="14605"/>
                <wp:wrapSquare wrapText="bothSides"/>
                <wp:docPr id="752148150" name="文本框 1"/>
                <wp:cNvGraphicFramePr/>
                <a:graphic xmlns:a="http://schemas.openxmlformats.org/drawingml/2006/main">
                  <a:graphicData uri="http://schemas.microsoft.com/office/word/2010/wordprocessingShape">
                    <wps:wsp>
                      <wps:cNvSpPr txBox="true"/>
                      <wps:spPr bwMode="auto">
                        <a:xfrm>
                          <a:off x="0" y="0"/>
                          <a:ext cx="563880" cy="7429500"/>
                        </a:xfrm>
                        <a:prstGeom prst="rect">
                          <a:avLst/>
                        </a:prstGeom>
                        <a:solidFill>
                          <a:srgbClr val="FFFFFF"/>
                        </a:solidFill>
                        <a:ln w="9525" cmpd="sng">
                          <a:solidFill>
                            <a:srgbClr val="000000"/>
                          </a:solidFill>
                          <a:miter lim="800000"/>
                        </a:ln>
                        <a:effectLst/>
                      </wps:spPr>
                      <wps:txbx>
                        <w:txbxContent>
                          <w:p>
                            <w:pPr>
                              <w:ind w:firstLine="137" w:firstLineChars="49"/>
                              <w:rPr>
                                <w:rFonts w:ascii="黑体" w:hAnsi="华文中宋" w:eastAsia="黑体"/>
                                <w:b/>
                                <w:bCs/>
                                <w:sz w:val="28"/>
                                <w:szCs w:val="28"/>
                              </w:rPr>
                            </w:pPr>
                            <w:r>
                              <w:rPr>
                                <w:rFonts w:hint="eastAsia" w:ascii="仿宋_GB2312" w:hAnsi="华文中宋" w:eastAsia="仿宋_GB2312"/>
                                <w:b/>
                                <w:sz w:val="28"/>
                                <w:szCs w:val="28"/>
                              </w:rPr>
                              <w:t>企业名称：</w:t>
                            </w:r>
                            <w:r>
                              <w:rPr>
                                <w:rFonts w:ascii="仿宋_GB2312" w:hAnsi="华文中宋" w:eastAsia="仿宋_GB2312"/>
                                <w:b/>
                                <w:bCs/>
                                <w:sz w:val="28"/>
                                <w:szCs w:val="28"/>
                              </w:rPr>
                              <w:t>项目名称</w:t>
                            </w:r>
                            <w:r>
                              <w:rPr>
                                <w:rFonts w:hint="eastAsia" w:ascii="仿宋_GB2312" w:hAnsi="华文中宋" w:eastAsia="仿宋_GB2312"/>
                                <w:b/>
                                <w:bCs/>
                                <w:sz w:val="28"/>
                                <w:szCs w:val="28"/>
                              </w:rPr>
                              <w:t>：          ××市×县（市、区）</w:t>
                            </w:r>
                          </w:p>
                        </w:txbxContent>
                      </wps:txbx>
                      <wps:bodyPr rot="0" vert="eaVert"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194.8pt;margin-top:25.5pt;height:585pt;width:44.4pt;mso-wrap-distance-bottom:0pt;mso-wrap-distance-left:9pt;mso-wrap-distance-right:9pt;mso-wrap-distance-top:0pt;z-index:251660288;mso-width-relative:page;mso-height-relative:page;" fillcolor="#FFFFFF" filled="t" stroked="t" coordsize="21600,21600" o:gfxdata="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EoynJ7YAAAACwEAAA8AAAAAAAAAAQAgAAAAOAAAAGRy&#10;cy9kb3ducmV2LnhtbFBLAQIUABQAAAAIAIdO4kBaqL3UKAIAADYEAAAOAAAAAAAAAAEAIAAAAD0B&#10;AABkcnMvZTJvRG9jLnhtbFBLBQYAAAAABgAGAFkBAADXBQAAAAA=&#10;">
                <v:fill on="t" focussize="0,0"/>
                <v:stroke color="#000000" miterlimit="8" joinstyle="miter"/>
                <v:imagedata o:title=""/>
                <o:lock v:ext="edit" aspectratio="f"/>
                <v:textbox style="layout-flow:vertical-ideographic;">
                  <w:txbxContent>
                    <w:p>
                      <w:pPr>
                        <w:ind w:firstLine="137" w:firstLineChars="49"/>
                        <w:rPr>
                          <w:rFonts w:ascii="黑体" w:hAnsi="华文中宋" w:eastAsia="黑体"/>
                          <w:b/>
                          <w:bCs/>
                          <w:sz w:val="28"/>
                          <w:szCs w:val="28"/>
                        </w:rPr>
                      </w:pPr>
                      <w:r>
                        <w:rPr>
                          <w:rFonts w:hint="eastAsia" w:ascii="仿宋_GB2312" w:hAnsi="华文中宋" w:eastAsia="仿宋_GB2312"/>
                          <w:b/>
                          <w:sz w:val="28"/>
                          <w:szCs w:val="28"/>
                        </w:rPr>
                        <w:t>企业名称：</w:t>
                      </w:r>
                      <w:r>
                        <w:rPr>
                          <w:rFonts w:ascii="仿宋_GB2312" w:hAnsi="华文中宋" w:eastAsia="仿宋_GB2312"/>
                          <w:b/>
                          <w:bCs/>
                          <w:sz w:val="28"/>
                          <w:szCs w:val="28"/>
                        </w:rPr>
                        <w:t>项目名称</w:t>
                      </w:r>
                      <w:r>
                        <w:rPr>
                          <w:rFonts w:hint="eastAsia" w:ascii="仿宋_GB2312" w:hAnsi="华文中宋" w:eastAsia="仿宋_GB2312"/>
                          <w:b/>
                          <w:bCs/>
                          <w:sz w:val="28"/>
                          <w:szCs w:val="28"/>
                        </w:rPr>
                        <w:t>：          ××市×县（市、区）</w:t>
                      </w:r>
                    </w:p>
                  </w:txbxContent>
                </v:textbox>
                <w10:wrap type="square"/>
              </v:shape>
            </w:pict>
          </mc:Fallback>
        </mc:AlternateContent>
      </w: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沈阳市现代商贸流通体系试点城市建设</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项目承诺书</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（项目名称）申</w:t>
      </w:r>
      <w:r>
        <w:rPr>
          <w:rFonts w:hint="eastAsia" w:ascii="Times New Roman" w:hAnsi="Times New Roman" w:eastAsia="仿宋_GB2312" w:cs="Times New Roman"/>
          <w:sz w:val="32"/>
          <w:szCs w:val="32"/>
          <w:lang w:eastAsia="zh-CN"/>
        </w:rPr>
        <w:t>请</w:t>
      </w:r>
      <w:r>
        <w:rPr>
          <w:rFonts w:hint="eastAsia" w:ascii="Times New Roman" w:hAnsi="Times New Roman" w:eastAsia="仿宋_GB2312" w:cs="Times New Roman"/>
          <w:sz w:val="32"/>
          <w:szCs w:val="32"/>
          <w:lang w:val="en-US" w:eastAsia="zh-CN"/>
        </w:rPr>
        <w:t>沈阳市现代商贸流通体系试点城市建设</w:t>
      </w:r>
      <w:r>
        <w:rPr>
          <w:rFonts w:ascii="Times New Roman" w:hAnsi="Times New Roman" w:eastAsia="仿宋_GB2312" w:cs="Times New Roman"/>
          <w:sz w:val="32"/>
          <w:szCs w:val="32"/>
        </w:rPr>
        <w:t>项目的有关事宜，我单位郑重承诺：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一、本项目从未享受过其他</w:t>
      </w:r>
      <w:r>
        <w:rPr>
          <w:rFonts w:hint="eastAsia" w:ascii="Times New Roman" w:hAnsi="Times New Roman" w:eastAsia="仿宋_GB2312" w:cs="Times New Roman"/>
          <w:sz w:val="32"/>
          <w:szCs w:val="32"/>
          <w:lang w:val="en-US" w:eastAsia="zh-CN"/>
        </w:rPr>
        <w:t>中央</w:t>
      </w:r>
      <w:r>
        <w:rPr>
          <w:rFonts w:ascii="Times New Roman" w:hAnsi="Times New Roman" w:eastAsia="仿宋_GB2312" w:cs="Times New Roman"/>
          <w:sz w:val="32"/>
          <w:szCs w:val="32"/>
        </w:rPr>
        <w:t>财政资金补助，也未申报</w:t>
      </w:r>
      <w:r>
        <w:rPr>
          <w:rFonts w:hint="eastAsia" w:ascii="Times New Roman" w:hAnsi="Times New Roman" w:eastAsia="仿宋_GB2312" w:cs="Times New Roman"/>
          <w:sz w:val="32"/>
          <w:szCs w:val="32"/>
          <w:lang w:val="en-US" w:eastAsia="zh-CN"/>
        </w:rPr>
        <w:t>其他中央</w:t>
      </w:r>
      <w:r>
        <w:rPr>
          <w:rFonts w:ascii="Times New Roman" w:hAnsi="Times New Roman" w:eastAsia="仿宋_GB2312" w:cs="Times New Roman"/>
          <w:sz w:val="32"/>
          <w:szCs w:val="32"/>
        </w:rPr>
        <w:t>财政资金</w:t>
      </w:r>
      <w:r>
        <w:rPr>
          <w:rFonts w:hint="eastAsia" w:ascii="Times New Roman" w:hAnsi="Times New Roman" w:eastAsia="仿宋_GB2312" w:cs="Times New Roman"/>
          <w:sz w:val="32"/>
          <w:szCs w:val="32"/>
          <w:lang w:eastAsia="zh-CN"/>
        </w:rPr>
        <w:t>和国债</w:t>
      </w:r>
      <w:r>
        <w:rPr>
          <w:rFonts w:ascii="Times New Roman" w:hAnsi="Times New Roman" w:eastAsia="仿宋_GB2312" w:cs="Times New Roman"/>
          <w:sz w:val="32"/>
          <w:szCs w:val="32"/>
        </w:rPr>
        <w:t>支持。</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二、对提交的各项申</w:t>
      </w:r>
      <w:r>
        <w:rPr>
          <w:rFonts w:hint="eastAsia" w:ascii="Times New Roman" w:hAnsi="Times New Roman" w:eastAsia="仿宋_GB2312" w:cs="Times New Roman"/>
          <w:sz w:val="32"/>
          <w:szCs w:val="32"/>
          <w:lang w:eastAsia="zh-CN"/>
        </w:rPr>
        <w:t>请</w:t>
      </w:r>
      <w:r>
        <w:rPr>
          <w:rFonts w:ascii="Times New Roman" w:hAnsi="Times New Roman" w:eastAsia="仿宋_GB2312" w:cs="Times New Roman"/>
          <w:sz w:val="32"/>
          <w:szCs w:val="32"/>
        </w:rPr>
        <w:t>材料的真实性、有效性负责，复印件与原件一致。若隐瞒有关情况或提供任何虚假材料，愿意承担一切法律后果，并同意有关部门记入相关的企业征信体系。</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三、项目申</w:t>
      </w:r>
      <w:r>
        <w:rPr>
          <w:rFonts w:hint="eastAsia" w:ascii="Times New Roman" w:hAnsi="Times New Roman" w:eastAsia="仿宋_GB2312" w:cs="Times New Roman"/>
          <w:sz w:val="32"/>
          <w:szCs w:val="32"/>
          <w:lang w:eastAsia="zh-CN"/>
        </w:rPr>
        <w:t>请</w:t>
      </w:r>
      <w:r>
        <w:rPr>
          <w:rFonts w:ascii="Times New Roman" w:hAnsi="Times New Roman" w:eastAsia="仿宋_GB2312" w:cs="Times New Roman"/>
          <w:sz w:val="32"/>
          <w:szCs w:val="32"/>
        </w:rPr>
        <w:t>和实施管理严格按照</w:t>
      </w:r>
      <w:r>
        <w:rPr>
          <w:rFonts w:hint="eastAsia" w:ascii="Times New Roman" w:hAnsi="Times New Roman" w:eastAsia="仿宋_GB2312" w:cs="Times New Roman"/>
          <w:sz w:val="32"/>
          <w:szCs w:val="32"/>
          <w:lang w:eastAsia="zh-CN"/>
        </w:rPr>
        <w:t>相关</w:t>
      </w:r>
      <w:r>
        <w:rPr>
          <w:rFonts w:ascii="Times New Roman" w:hAnsi="Times New Roman" w:eastAsia="仿宋_GB2312" w:cs="Times New Roman"/>
          <w:sz w:val="32"/>
          <w:szCs w:val="32"/>
        </w:rPr>
        <w:t>文件及资金管理办法的有关规定执行，建立项目管理责任制和相应的财务、资产管理制度，按照要求规范操作、规范管理。</w:t>
      </w:r>
    </w:p>
    <w:p>
      <w:pPr>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四、本项目责任单位近三年无涉税违法行为，无重大安全责任事故，无拖欠</w:t>
      </w:r>
      <w:r>
        <w:rPr>
          <w:rFonts w:hint="eastAsia" w:ascii="Times New Roman" w:hAnsi="Times New Roman" w:eastAsia="仿宋_GB2312" w:cs="Times New Roman"/>
          <w:sz w:val="32"/>
          <w:szCs w:val="32"/>
          <w:lang w:val="en-US" w:eastAsia="zh-CN"/>
        </w:rPr>
        <w:t>农</w:t>
      </w:r>
      <w:r>
        <w:rPr>
          <w:rFonts w:ascii="Times New Roman" w:hAnsi="Times New Roman" w:eastAsia="仿宋_GB2312" w:cs="Times New Roman"/>
          <w:sz w:val="32"/>
          <w:szCs w:val="32"/>
        </w:rPr>
        <w:t>民工工资的行为</w:t>
      </w:r>
      <w:r>
        <w:rPr>
          <w:rFonts w:hint="eastAsia" w:ascii="Times New Roman" w:hAnsi="Times New Roman" w:eastAsia="仿宋_GB2312" w:cs="Times New Roman"/>
          <w:sz w:val="32"/>
          <w:szCs w:val="32"/>
          <w:lang w:eastAsia="zh-CN"/>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五、自觉接受监督管理，配合做好项目跟踪管理、中期考核、验收、审计、绩效评价等工作，按要求报送项目信息。</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六、保证在</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月前，按照项目申</w:t>
      </w:r>
      <w:r>
        <w:rPr>
          <w:rFonts w:hint="eastAsia" w:ascii="Times New Roman" w:hAnsi="Times New Roman" w:eastAsia="仿宋_GB2312" w:cs="Times New Roman"/>
          <w:sz w:val="32"/>
          <w:szCs w:val="32"/>
          <w:lang w:eastAsia="zh-CN"/>
        </w:rPr>
        <w:t>请</w:t>
      </w:r>
      <w:r>
        <w:rPr>
          <w:rFonts w:ascii="Times New Roman" w:hAnsi="Times New Roman" w:eastAsia="仿宋_GB2312" w:cs="Times New Roman"/>
          <w:sz w:val="32"/>
          <w:szCs w:val="32"/>
        </w:rPr>
        <w:t>内容和绩效目标完成项目建设</w:t>
      </w:r>
      <w:r>
        <w:rPr>
          <w:rFonts w:hint="eastAsia" w:ascii="Times New Roman" w:hAnsi="Times New Roman" w:eastAsia="仿宋_GB2312" w:cs="Times New Roman"/>
          <w:sz w:val="32"/>
          <w:szCs w:val="32"/>
          <w:lang w:val="en-US" w:eastAsia="zh-CN"/>
        </w:rPr>
        <w:t>并投入运营</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七、项目建成后，加强管理，妥善经营，确保能够长期稳定发挥社会效用。</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八、如未履行以上承诺或违反项目和资金管理相关规定，我公司将自动放弃</w:t>
      </w:r>
      <w:r>
        <w:rPr>
          <w:rFonts w:hint="eastAsia" w:ascii="Times New Roman" w:hAnsi="Times New Roman" w:eastAsia="仿宋_GB2312" w:cs="Times New Roman"/>
          <w:sz w:val="32"/>
          <w:szCs w:val="32"/>
          <w:lang w:val="en-US" w:eastAsia="zh-CN"/>
        </w:rPr>
        <w:t>沈阳市现代商贸流通体系试点城市建设</w:t>
      </w:r>
      <w:r>
        <w:rPr>
          <w:rFonts w:ascii="Times New Roman" w:hAnsi="Times New Roman" w:eastAsia="仿宋_GB2312" w:cs="Times New Roman"/>
          <w:sz w:val="32"/>
          <w:szCs w:val="32"/>
        </w:rPr>
        <w:t>项目支持，并退回补助资金。</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特此承诺。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项目申</w:t>
      </w:r>
      <w:r>
        <w:rPr>
          <w:rFonts w:hint="eastAsia" w:ascii="Times New Roman" w:hAnsi="Times New Roman" w:eastAsia="仿宋_GB2312" w:cs="Times New Roman"/>
          <w:sz w:val="32"/>
          <w:szCs w:val="32"/>
          <w:lang w:eastAsia="zh-CN"/>
        </w:rPr>
        <w:t>请</w:t>
      </w:r>
      <w:r>
        <w:rPr>
          <w:rFonts w:ascii="Times New Roman" w:hAnsi="Times New Roman" w:eastAsia="仿宋_GB2312" w:cs="Times New Roman"/>
          <w:sz w:val="32"/>
          <w:szCs w:val="32"/>
        </w:rPr>
        <w:t>责任人（签名）：</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申请企业法人代表（签名）：        申请企业（盖章）   </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      </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w:t>
      </w:r>
    </w:p>
    <w:p/>
    <w:p/>
    <w:p>
      <w:r>
        <w:br w:type="page"/>
      </w:r>
    </w:p>
    <w:tbl>
      <w:tblPr>
        <w:tblStyle w:val="11"/>
        <w:tblpPr w:leftFromText="180" w:rightFromText="180" w:vertAnchor="text" w:horzAnchor="page" w:tblpXSpec="center" w:tblpY="-43"/>
        <w:tblW w:w="10031" w:type="dxa"/>
        <w:jc w:val="center"/>
        <w:tblLayout w:type="autofit"/>
        <w:tblCellMar>
          <w:top w:w="0" w:type="dxa"/>
          <w:left w:w="108" w:type="dxa"/>
          <w:bottom w:w="0" w:type="dxa"/>
          <w:right w:w="108" w:type="dxa"/>
        </w:tblCellMar>
      </w:tblPr>
      <w:tblGrid>
        <w:gridCol w:w="1526"/>
        <w:gridCol w:w="1168"/>
        <w:gridCol w:w="1206"/>
        <w:gridCol w:w="16"/>
        <w:gridCol w:w="1222"/>
        <w:gridCol w:w="249"/>
        <w:gridCol w:w="973"/>
        <w:gridCol w:w="303"/>
        <w:gridCol w:w="919"/>
        <w:gridCol w:w="218"/>
        <w:gridCol w:w="1004"/>
        <w:gridCol w:w="296"/>
        <w:gridCol w:w="931"/>
      </w:tblGrid>
      <w:tr>
        <w:tblPrEx>
          <w:tblCellMar>
            <w:top w:w="0" w:type="dxa"/>
            <w:left w:w="108" w:type="dxa"/>
            <w:bottom w:w="0" w:type="dxa"/>
            <w:right w:w="108" w:type="dxa"/>
          </w:tblCellMar>
        </w:tblPrEx>
        <w:trPr>
          <w:trHeight w:val="832" w:hRule="atLeast"/>
          <w:jc w:val="center"/>
        </w:trPr>
        <w:tc>
          <w:tcPr>
            <w:tcW w:w="10031" w:type="dxa"/>
            <w:gridSpan w:val="13"/>
            <w:tcBorders>
              <w:top w:val="nil"/>
              <w:left w:val="nil"/>
              <w:bottom w:val="nil"/>
              <w:right w:val="nil"/>
            </w:tcBorders>
            <w:noWrap/>
            <w:vAlign w:val="center"/>
          </w:tcPr>
          <w:p>
            <w:pPr>
              <w:spacing w:line="600" w:lineRule="exact"/>
              <w:jc w:val="center"/>
              <w:rPr>
                <w:rFonts w:ascii="Times New Roman" w:hAnsi="Times New Roman" w:eastAsia="方正小标宋简体" w:cs="Times New Roman"/>
                <w:kern w:val="0"/>
                <w:sz w:val="32"/>
                <w:szCs w:val="32"/>
              </w:rPr>
            </w:pPr>
            <w:r>
              <w:rPr>
                <w:rFonts w:hint="eastAsia" w:ascii="Times New Roman" w:hAnsi="Times New Roman" w:eastAsia="方正小标宋简体" w:cs="Times New Roman"/>
                <w:sz w:val="44"/>
                <w:szCs w:val="44"/>
                <w:lang w:val="en-US" w:eastAsia="zh-CN"/>
              </w:rPr>
              <w:t>沈阳市现代商贸流通体系试点城市建设项目申请表</w:t>
            </w:r>
          </w:p>
        </w:tc>
      </w:tr>
      <w:tr>
        <w:tblPrEx>
          <w:tblCellMar>
            <w:top w:w="0" w:type="dxa"/>
            <w:left w:w="108" w:type="dxa"/>
            <w:bottom w:w="0" w:type="dxa"/>
            <w:right w:w="108" w:type="dxa"/>
          </w:tblCellMar>
        </w:tblPrEx>
        <w:trPr>
          <w:trHeight w:val="611" w:hRule="atLeast"/>
          <w:jc w:val="center"/>
        </w:trPr>
        <w:tc>
          <w:tcPr>
            <w:tcW w:w="3900" w:type="dxa"/>
            <w:gridSpan w:val="3"/>
            <w:tcBorders>
              <w:top w:val="nil"/>
              <w:left w:val="nil"/>
              <w:bottom w:val="nil"/>
              <w:right w:val="nil"/>
            </w:tcBorders>
            <w:noWrap/>
            <w:vAlign w:val="center"/>
          </w:tcPr>
          <w:p>
            <w:pPr>
              <w:jc w:val="left"/>
              <w:rPr>
                <w:rFonts w:ascii="Times New Roman" w:hAnsi="Times New Roman" w:eastAsia="仿宋_GB2312" w:cs="Times New Roman"/>
                <w:kern w:val="0"/>
                <w:sz w:val="24"/>
              </w:rPr>
            </w:pPr>
            <w:r>
              <w:rPr>
                <w:rFonts w:ascii="Times New Roman" w:hAnsi="Times New Roman" w:eastAsia="仿宋_GB2312" w:cs="Times New Roman"/>
                <w:kern w:val="0"/>
                <w:sz w:val="24"/>
              </w:rPr>
              <w:t>填报单位（公章）：</w:t>
            </w:r>
          </w:p>
        </w:tc>
        <w:tc>
          <w:tcPr>
            <w:tcW w:w="1487" w:type="dxa"/>
            <w:gridSpan w:val="3"/>
            <w:tcBorders>
              <w:top w:val="nil"/>
              <w:left w:val="nil"/>
              <w:bottom w:val="nil"/>
              <w:right w:val="nil"/>
            </w:tcBorders>
            <w:noWrap/>
            <w:vAlign w:val="center"/>
          </w:tcPr>
          <w:p>
            <w:pPr>
              <w:jc w:val="left"/>
              <w:rPr>
                <w:rFonts w:ascii="Times New Roman" w:hAnsi="Times New Roman" w:eastAsia="仿宋_GB2312" w:cs="Times New Roman"/>
                <w:kern w:val="0"/>
                <w:sz w:val="24"/>
              </w:rPr>
            </w:pPr>
            <w:r>
              <w:rPr>
                <w:rFonts w:ascii="Times New Roman" w:hAnsi="Times New Roman" w:eastAsia="仿宋_GB2312" w:cs="Times New Roman"/>
                <w:kern w:val="0"/>
                <w:sz w:val="24"/>
              </w:rPr>
              <w:t>填报日期：</w:t>
            </w:r>
          </w:p>
        </w:tc>
        <w:tc>
          <w:tcPr>
            <w:tcW w:w="1276" w:type="dxa"/>
            <w:gridSpan w:val="2"/>
            <w:tcBorders>
              <w:top w:val="nil"/>
              <w:left w:val="nil"/>
              <w:bottom w:val="nil"/>
              <w:right w:val="nil"/>
            </w:tcBorders>
            <w:noWrap/>
            <w:vAlign w:val="center"/>
          </w:tcPr>
          <w:p>
            <w:pPr>
              <w:jc w:val="left"/>
              <w:rPr>
                <w:rFonts w:ascii="Times New Roman" w:hAnsi="Times New Roman" w:eastAsia="仿宋_GB2312" w:cs="Times New Roman"/>
                <w:kern w:val="0"/>
                <w:sz w:val="24"/>
              </w:rPr>
            </w:pPr>
          </w:p>
        </w:tc>
        <w:tc>
          <w:tcPr>
            <w:tcW w:w="1137" w:type="dxa"/>
            <w:gridSpan w:val="2"/>
            <w:tcBorders>
              <w:top w:val="nil"/>
              <w:left w:val="nil"/>
              <w:bottom w:val="nil"/>
              <w:right w:val="nil"/>
            </w:tcBorders>
            <w:noWrap/>
            <w:vAlign w:val="center"/>
          </w:tcPr>
          <w:p>
            <w:pPr>
              <w:jc w:val="left"/>
              <w:rPr>
                <w:rFonts w:ascii="Times New Roman" w:hAnsi="Times New Roman" w:eastAsia="Times New Roman" w:cs="Times New Roman"/>
                <w:kern w:val="0"/>
                <w:sz w:val="20"/>
                <w:szCs w:val="20"/>
              </w:rPr>
            </w:pPr>
          </w:p>
        </w:tc>
        <w:tc>
          <w:tcPr>
            <w:tcW w:w="2231" w:type="dxa"/>
            <w:gridSpan w:val="3"/>
            <w:tcBorders>
              <w:top w:val="nil"/>
              <w:left w:val="nil"/>
              <w:bottom w:val="nil"/>
              <w:right w:val="nil"/>
            </w:tcBorders>
            <w:noWrap/>
            <w:vAlign w:val="center"/>
          </w:tcPr>
          <w:p>
            <w:pPr>
              <w:jc w:val="right"/>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95" w:hRule="atLeast"/>
          <w:jc w:val="center"/>
        </w:trPr>
        <w:tc>
          <w:tcPr>
            <w:tcW w:w="10031" w:type="dxa"/>
            <w:gridSpan w:val="13"/>
            <w:tcBorders>
              <w:top w:val="single" w:color="auto" w:sz="4" w:space="0"/>
              <w:left w:val="single" w:color="auto" w:sz="4" w:space="0"/>
              <w:bottom w:val="single" w:color="auto" w:sz="4" w:space="0"/>
              <w:right w:val="single" w:color="000000" w:sz="4" w:space="0"/>
            </w:tcBorders>
            <w:noWrap/>
            <w:vAlign w:val="center"/>
          </w:tcPr>
          <w:p>
            <w:pPr>
              <w:jc w:val="left"/>
              <w:rPr>
                <w:rFonts w:ascii="Times New Roman" w:hAnsi="Times New Roman" w:eastAsia="黑体" w:cs="Times New Roman"/>
                <w:kern w:val="0"/>
                <w:sz w:val="22"/>
                <w:szCs w:val="22"/>
              </w:rPr>
            </w:pPr>
            <w:r>
              <w:rPr>
                <w:rFonts w:ascii="Times New Roman" w:hAnsi="Times New Roman" w:eastAsia="黑体" w:cs="Times New Roman"/>
                <w:kern w:val="0"/>
                <w:sz w:val="22"/>
                <w:szCs w:val="22"/>
              </w:rPr>
              <w:t>一、项目申</w:t>
            </w:r>
            <w:r>
              <w:rPr>
                <w:rFonts w:hint="eastAsia" w:ascii="Times New Roman" w:hAnsi="Times New Roman" w:eastAsia="黑体" w:cs="Times New Roman"/>
                <w:kern w:val="0"/>
                <w:sz w:val="22"/>
                <w:szCs w:val="22"/>
                <w:lang w:eastAsia="zh-CN"/>
              </w:rPr>
              <w:t>请</w:t>
            </w:r>
            <w:r>
              <w:rPr>
                <w:rFonts w:ascii="Times New Roman" w:hAnsi="Times New Roman" w:eastAsia="黑体" w:cs="Times New Roman"/>
                <w:kern w:val="0"/>
                <w:sz w:val="22"/>
                <w:szCs w:val="22"/>
              </w:rPr>
              <w:t>单位基本情况</w:t>
            </w:r>
          </w:p>
        </w:tc>
      </w:tr>
      <w:tr>
        <w:trPr>
          <w:trHeight w:val="645" w:hRule="atLeast"/>
          <w:jc w:val="center"/>
        </w:trPr>
        <w:tc>
          <w:tcPr>
            <w:tcW w:w="2694"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企业名称</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（工商登记注册名称）</w:t>
            </w:r>
          </w:p>
        </w:tc>
        <w:tc>
          <w:tcPr>
            <w:tcW w:w="7337" w:type="dxa"/>
            <w:gridSpan w:val="11"/>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658" w:hRule="atLeast"/>
          <w:jc w:val="center"/>
        </w:trPr>
        <w:tc>
          <w:tcPr>
            <w:tcW w:w="2694"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企业注册时间</w:t>
            </w:r>
          </w:p>
          <w:p>
            <w:pPr>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w:t>
            </w:r>
            <w:r>
              <w:rPr>
                <w:rFonts w:ascii="Times New Roman" w:hAnsi="Times New Roman" w:eastAsia="仿宋_GB2312" w:cs="Times New Roman"/>
                <w:kern w:val="0"/>
                <w:sz w:val="22"/>
                <w:szCs w:val="22"/>
              </w:rPr>
              <w:t>与营业执照保持一致</w:t>
            </w:r>
            <w:r>
              <w:rPr>
                <w:rFonts w:hint="eastAsia" w:ascii="Times New Roman" w:hAnsi="Times New Roman" w:eastAsia="仿宋_GB2312" w:cs="Times New Roman"/>
                <w:kern w:val="0"/>
                <w:sz w:val="22"/>
                <w:szCs w:val="22"/>
                <w:lang w:val="en-US" w:eastAsia="zh-CN"/>
              </w:rPr>
              <w:t>）</w:t>
            </w:r>
          </w:p>
        </w:tc>
        <w:tc>
          <w:tcPr>
            <w:tcW w:w="7337" w:type="dxa"/>
            <w:gridSpan w:val="11"/>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533" w:hRule="atLeast"/>
          <w:jc w:val="center"/>
        </w:trPr>
        <w:tc>
          <w:tcPr>
            <w:tcW w:w="2694"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注册地址</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（与营业执照保持一致）</w:t>
            </w:r>
          </w:p>
        </w:tc>
        <w:tc>
          <w:tcPr>
            <w:tcW w:w="7337" w:type="dxa"/>
            <w:gridSpan w:val="11"/>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560" w:hRule="atLeast"/>
          <w:jc w:val="center"/>
        </w:trPr>
        <w:tc>
          <w:tcPr>
            <w:tcW w:w="2694"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eastAsia="zh-CN"/>
              </w:rPr>
              <w:t>项目</w:t>
            </w:r>
            <w:r>
              <w:rPr>
                <w:rFonts w:hint="eastAsia" w:ascii="Times New Roman" w:hAnsi="Times New Roman" w:eastAsia="仿宋_GB2312" w:cs="Times New Roman"/>
                <w:kern w:val="0"/>
                <w:sz w:val="22"/>
                <w:szCs w:val="22"/>
                <w:lang w:val="en-US" w:eastAsia="zh-CN"/>
              </w:rPr>
              <w:t>建设（拟建）</w:t>
            </w:r>
            <w:r>
              <w:rPr>
                <w:rFonts w:hint="eastAsia" w:ascii="Times New Roman" w:hAnsi="Times New Roman" w:eastAsia="仿宋_GB2312" w:cs="Times New Roman"/>
                <w:kern w:val="0"/>
                <w:sz w:val="22"/>
                <w:szCs w:val="22"/>
                <w:lang w:eastAsia="zh-CN"/>
              </w:rPr>
              <w:t>地址</w:t>
            </w:r>
          </w:p>
        </w:tc>
        <w:tc>
          <w:tcPr>
            <w:tcW w:w="7337" w:type="dxa"/>
            <w:gridSpan w:val="11"/>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rPr>
          <w:trHeight w:val="620" w:hRule="atLeast"/>
          <w:jc w:val="center"/>
        </w:trPr>
        <w:tc>
          <w:tcPr>
            <w:tcW w:w="6663" w:type="dxa"/>
            <w:gridSpan w:val="8"/>
            <w:tcBorders>
              <w:top w:val="single" w:color="auto" w:sz="4" w:space="0"/>
              <w:left w:val="single" w:color="auto" w:sz="4" w:space="0"/>
              <w:bottom w:val="single" w:color="auto" w:sz="4" w:space="0"/>
              <w:right w:val="nil"/>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是否为</w:t>
            </w:r>
            <w:r>
              <w:rPr>
                <w:rFonts w:hint="eastAsia" w:ascii="Times New Roman" w:hAnsi="Times New Roman" w:eastAsia="仿宋_GB2312" w:cs="Times New Roman"/>
                <w:kern w:val="0"/>
                <w:sz w:val="22"/>
                <w:szCs w:val="22"/>
                <w:lang w:val="en-US" w:eastAsia="zh-CN"/>
              </w:rPr>
              <w:t>沈阳市</w:t>
            </w:r>
            <w:r>
              <w:rPr>
                <w:rFonts w:ascii="Times New Roman" w:hAnsi="Times New Roman" w:eastAsia="仿宋_GB2312" w:cs="Times New Roman"/>
                <w:kern w:val="0"/>
                <w:sz w:val="22"/>
                <w:szCs w:val="22"/>
              </w:rPr>
              <w:t>限额以上企业或者规模以上企业</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（勾选）</w:t>
            </w:r>
          </w:p>
        </w:tc>
        <w:tc>
          <w:tcPr>
            <w:tcW w:w="3368" w:type="dxa"/>
            <w:gridSpan w:val="5"/>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否</w:t>
            </w:r>
          </w:p>
        </w:tc>
      </w:tr>
      <w:tr>
        <w:tblPrEx>
          <w:tblCellMar>
            <w:top w:w="0" w:type="dxa"/>
            <w:left w:w="108" w:type="dxa"/>
            <w:bottom w:w="0" w:type="dxa"/>
            <w:right w:w="108" w:type="dxa"/>
          </w:tblCellMar>
        </w:tblPrEx>
        <w:trPr>
          <w:trHeight w:val="519" w:hRule="atLeast"/>
          <w:jc w:val="center"/>
        </w:trPr>
        <w:tc>
          <w:tcPr>
            <w:tcW w:w="5387" w:type="dxa"/>
            <w:gridSpan w:val="6"/>
            <w:tcBorders>
              <w:top w:val="single" w:color="auto" w:sz="4" w:space="0"/>
              <w:left w:val="single" w:color="auto" w:sz="4" w:space="0"/>
              <w:bottom w:val="single" w:color="auto" w:sz="4" w:space="0"/>
              <w:right w:val="single" w:color="000000" w:sz="4" w:space="0"/>
            </w:tcBorders>
            <w:noWrap/>
            <w:vAlign w:val="center"/>
          </w:tcPr>
          <w:p>
            <w:pPr>
              <w:jc w:val="center"/>
              <w:rPr>
                <w:rFonts w:hint="default" w:ascii="Times New Roman" w:hAnsi="Times New Roman" w:eastAsia="仿宋_GB2312" w:cs="Times New Roman"/>
                <w:kern w:val="0"/>
                <w:sz w:val="22"/>
                <w:szCs w:val="22"/>
                <w:lang w:val="en-US" w:eastAsia="zh-CN"/>
              </w:rPr>
            </w:pPr>
            <w:r>
              <w:rPr>
                <w:rFonts w:ascii="Times New Roman" w:hAnsi="Times New Roman" w:eastAsia="仿宋_GB2312" w:cs="Times New Roman"/>
                <w:kern w:val="0"/>
                <w:sz w:val="22"/>
                <w:szCs w:val="22"/>
              </w:rPr>
              <w:t>企业年度</w:t>
            </w:r>
            <w:r>
              <w:rPr>
                <w:rFonts w:hint="eastAsia" w:ascii="Times New Roman" w:hAnsi="Times New Roman" w:eastAsia="仿宋_GB2312" w:cs="Times New Roman"/>
                <w:kern w:val="0"/>
                <w:sz w:val="22"/>
                <w:szCs w:val="22"/>
                <w:lang w:val="en-US" w:eastAsia="zh-CN"/>
              </w:rPr>
              <w:t>主营业务收入（万元）</w:t>
            </w:r>
          </w:p>
        </w:tc>
        <w:tc>
          <w:tcPr>
            <w:tcW w:w="4644" w:type="dxa"/>
            <w:gridSpan w:val="7"/>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其中在</w:t>
            </w:r>
            <w:r>
              <w:rPr>
                <w:rFonts w:hint="eastAsia" w:ascii="Times New Roman" w:hAnsi="Times New Roman" w:eastAsia="仿宋_GB2312" w:cs="Times New Roman"/>
                <w:kern w:val="0"/>
                <w:sz w:val="22"/>
                <w:szCs w:val="22"/>
                <w:lang w:val="en-US" w:eastAsia="zh-CN"/>
              </w:rPr>
              <w:t>沈阳</w:t>
            </w:r>
            <w:r>
              <w:rPr>
                <w:rFonts w:ascii="Times New Roman" w:hAnsi="Times New Roman" w:eastAsia="仿宋_GB2312" w:cs="Times New Roman"/>
                <w:kern w:val="0"/>
                <w:sz w:val="22"/>
                <w:szCs w:val="22"/>
              </w:rPr>
              <w:t>地区</w:t>
            </w:r>
            <w:r>
              <w:rPr>
                <w:rFonts w:hint="eastAsia" w:ascii="Times New Roman" w:hAnsi="Times New Roman" w:eastAsia="仿宋_GB2312" w:cs="Times New Roman"/>
                <w:kern w:val="0"/>
                <w:sz w:val="22"/>
                <w:szCs w:val="22"/>
                <w:lang w:val="en-US" w:eastAsia="zh-CN"/>
              </w:rPr>
              <w:t>主营业务收入（万元）</w:t>
            </w:r>
          </w:p>
        </w:tc>
      </w:tr>
      <w:tr>
        <w:tblPrEx>
          <w:tblCellMar>
            <w:top w:w="0" w:type="dxa"/>
            <w:left w:w="108" w:type="dxa"/>
            <w:bottom w:w="0" w:type="dxa"/>
            <w:right w:w="108" w:type="dxa"/>
          </w:tblCellMar>
        </w:tblPrEx>
        <w:trPr>
          <w:trHeight w:val="420" w:hRule="atLeast"/>
          <w:jc w:val="center"/>
        </w:trPr>
        <w:tc>
          <w:tcPr>
            <w:tcW w:w="1526"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202</w:t>
            </w:r>
            <w:r>
              <w:rPr>
                <w:rFonts w:hint="eastAsia" w:ascii="Times New Roman" w:hAnsi="Times New Roman" w:eastAsia="仿宋_GB2312" w:cs="Times New Roman"/>
                <w:kern w:val="0"/>
                <w:sz w:val="22"/>
                <w:szCs w:val="22"/>
                <w:lang w:val="en-US" w:eastAsia="zh-CN"/>
              </w:rPr>
              <w:t>2</w:t>
            </w:r>
            <w:r>
              <w:rPr>
                <w:rFonts w:ascii="Times New Roman" w:hAnsi="Times New Roman" w:eastAsia="仿宋_GB2312" w:cs="Times New Roman"/>
                <w:kern w:val="0"/>
                <w:sz w:val="22"/>
                <w:szCs w:val="22"/>
              </w:rPr>
              <w:t>年度</w:t>
            </w:r>
          </w:p>
        </w:tc>
        <w:tc>
          <w:tcPr>
            <w:tcW w:w="3861" w:type="dxa"/>
            <w:gridSpan w:val="5"/>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c>
          <w:tcPr>
            <w:tcW w:w="1276"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202</w:t>
            </w:r>
            <w:r>
              <w:rPr>
                <w:rFonts w:hint="eastAsia" w:ascii="Times New Roman" w:hAnsi="Times New Roman" w:eastAsia="仿宋_GB2312" w:cs="Times New Roman"/>
                <w:kern w:val="0"/>
                <w:sz w:val="22"/>
                <w:szCs w:val="22"/>
                <w:lang w:val="en-US" w:eastAsia="zh-CN"/>
              </w:rPr>
              <w:t>2</w:t>
            </w:r>
            <w:r>
              <w:rPr>
                <w:rFonts w:ascii="Times New Roman" w:hAnsi="Times New Roman" w:eastAsia="仿宋_GB2312" w:cs="Times New Roman"/>
                <w:kern w:val="0"/>
                <w:sz w:val="22"/>
                <w:szCs w:val="22"/>
              </w:rPr>
              <w:t>年度</w:t>
            </w:r>
          </w:p>
        </w:tc>
        <w:tc>
          <w:tcPr>
            <w:tcW w:w="3368" w:type="dxa"/>
            <w:gridSpan w:val="5"/>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420" w:hRule="atLeast"/>
          <w:jc w:val="center"/>
        </w:trPr>
        <w:tc>
          <w:tcPr>
            <w:tcW w:w="1526"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202</w:t>
            </w:r>
            <w:r>
              <w:rPr>
                <w:rFonts w:hint="eastAsia" w:ascii="Times New Roman" w:hAnsi="Times New Roman" w:eastAsia="仿宋_GB2312" w:cs="Times New Roman"/>
                <w:kern w:val="0"/>
                <w:sz w:val="22"/>
                <w:szCs w:val="22"/>
                <w:lang w:val="en-US" w:eastAsia="zh-CN"/>
              </w:rPr>
              <w:t>3</w:t>
            </w:r>
            <w:r>
              <w:rPr>
                <w:rFonts w:ascii="Times New Roman" w:hAnsi="Times New Roman" w:eastAsia="仿宋_GB2312" w:cs="Times New Roman"/>
                <w:kern w:val="0"/>
                <w:sz w:val="22"/>
                <w:szCs w:val="22"/>
              </w:rPr>
              <w:t>年度</w:t>
            </w:r>
          </w:p>
        </w:tc>
        <w:tc>
          <w:tcPr>
            <w:tcW w:w="3861" w:type="dxa"/>
            <w:gridSpan w:val="5"/>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c>
          <w:tcPr>
            <w:tcW w:w="1276"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202</w:t>
            </w:r>
            <w:r>
              <w:rPr>
                <w:rFonts w:hint="eastAsia" w:ascii="Times New Roman" w:hAnsi="Times New Roman" w:eastAsia="仿宋_GB2312" w:cs="Times New Roman"/>
                <w:kern w:val="0"/>
                <w:sz w:val="22"/>
                <w:szCs w:val="22"/>
                <w:lang w:val="en-US" w:eastAsia="zh-CN"/>
              </w:rPr>
              <w:t>3</w:t>
            </w:r>
            <w:r>
              <w:rPr>
                <w:rFonts w:ascii="Times New Roman" w:hAnsi="Times New Roman" w:eastAsia="仿宋_GB2312" w:cs="Times New Roman"/>
                <w:kern w:val="0"/>
                <w:sz w:val="22"/>
                <w:szCs w:val="22"/>
              </w:rPr>
              <w:t>年度</w:t>
            </w:r>
          </w:p>
        </w:tc>
        <w:tc>
          <w:tcPr>
            <w:tcW w:w="3368" w:type="dxa"/>
            <w:gridSpan w:val="5"/>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rPr>
          <w:trHeight w:val="420" w:hRule="atLeast"/>
          <w:jc w:val="center"/>
        </w:trPr>
        <w:tc>
          <w:tcPr>
            <w:tcW w:w="1526"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202</w:t>
            </w:r>
            <w:r>
              <w:rPr>
                <w:rFonts w:hint="eastAsia" w:ascii="Times New Roman" w:hAnsi="Times New Roman" w:eastAsia="仿宋_GB2312" w:cs="Times New Roman"/>
                <w:kern w:val="0"/>
                <w:sz w:val="22"/>
                <w:szCs w:val="22"/>
                <w:lang w:val="en-US" w:eastAsia="zh-CN"/>
              </w:rPr>
              <w:t>4</w:t>
            </w:r>
            <w:r>
              <w:rPr>
                <w:rFonts w:ascii="Times New Roman" w:hAnsi="Times New Roman" w:eastAsia="仿宋_GB2312" w:cs="Times New Roman"/>
                <w:kern w:val="0"/>
                <w:sz w:val="22"/>
                <w:szCs w:val="22"/>
              </w:rPr>
              <w:t>年度</w:t>
            </w:r>
          </w:p>
        </w:tc>
        <w:tc>
          <w:tcPr>
            <w:tcW w:w="3861" w:type="dxa"/>
            <w:gridSpan w:val="5"/>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c>
          <w:tcPr>
            <w:tcW w:w="1276"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202</w:t>
            </w:r>
            <w:r>
              <w:rPr>
                <w:rFonts w:hint="eastAsia" w:ascii="Times New Roman" w:hAnsi="Times New Roman" w:eastAsia="仿宋_GB2312" w:cs="Times New Roman"/>
                <w:kern w:val="0"/>
                <w:sz w:val="22"/>
                <w:szCs w:val="22"/>
                <w:lang w:val="en-US" w:eastAsia="zh-CN"/>
              </w:rPr>
              <w:t>4</w:t>
            </w:r>
            <w:r>
              <w:rPr>
                <w:rFonts w:ascii="Times New Roman" w:hAnsi="Times New Roman" w:eastAsia="仿宋_GB2312" w:cs="Times New Roman"/>
                <w:kern w:val="0"/>
                <w:sz w:val="22"/>
                <w:szCs w:val="22"/>
              </w:rPr>
              <w:t>年度</w:t>
            </w:r>
          </w:p>
        </w:tc>
        <w:tc>
          <w:tcPr>
            <w:tcW w:w="3368" w:type="dxa"/>
            <w:gridSpan w:val="5"/>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645" w:hRule="atLeast"/>
          <w:jc w:val="center"/>
        </w:trPr>
        <w:tc>
          <w:tcPr>
            <w:tcW w:w="1526" w:type="dxa"/>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企业性质</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（勾选）</w:t>
            </w:r>
          </w:p>
        </w:tc>
        <w:tc>
          <w:tcPr>
            <w:tcW w:w="8505" w:type="dxa"/>
            <w:gridSpan w:val="12"/>
            <w:tcBorders>
              <w:top w:val="single" w:color="auto" w:sz="4" w:space="0"/>
              <w:left w:val="nil"/>
              <w:bottom w:val="single" w:color="auto" w:sz="4" w:space="0"/>
              <w:right w:val="single" w:color="000000" w:sz="4" w:space="0"/>
            </w:tcBorders>
            <w:noWrap w:val="0"/>
            <w:vAlign w:val="center"/>
          </w:tcPr>
          <w:p>
            <w:pPr>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国有企业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私营企业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股份制企业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外商投资企业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其他</w:t>
            </w:r>
          </w:p>
        </w:tc>
      </w:tr>
      <w:tr>
        <w:tblPrEx>
          <w:tblCellMar>
            <w:top w:w="0" w:type="dxa"/>
            <w:left w:w="108" w:type="dxa"/>
            <w:bottom w:w="0" w:type="dxa"/>
            <w:right w:w="108" w:type="dxa"/>
          </w:tblCellMar>
        </w:tblPrEx>
        <w:trPr>
          <w:trHeight w:val="499" w:hRule="atLeast"/>
          <w:jc w:val="center"/>
        </w:trPr>
        <w:tc>
          <w:tcPr>
            <w:tcW w:w="1526"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企业法人</w:t>
            </w:r>
          </w:p>
        </w:tc>
        <w:tc>
          <w:tcPr>
            <w:tcW w:w="2374" w:type="dxa"/>
            <w:gridSpan w:val="2"/>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c>
          <w:tcPr>
            <w:tcW w:w="1487" w:type="dxa"/>
            <w:gridSpan w:val="3"/>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联系人</w:t>
            </w:r>
          </w:p>
        </w:tc>
        <w:tc>
          <w:tcPr>
            <w:tcW w:w="1276"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p>
        </w:tc>
        <w:tc>
          <w:tcPr>
            <w:tcW w:w="1137"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联系电话</w:t>
            </w:r>
          </w:p>
        </w:tc>
        <w:tc>
          <w:tcPr>
            <w:tcW w:w="2231" w:type="dxa"/>
            <w:gridSpan w:val="3"/>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816" w:hRule="atLeast"/>
          <w:jc w:val="center"/>
        </w:trPr>
        <w:tc>
          <w:tcPr>
            <w:tcW w:w="6663"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是否愿意纳入</w:t>
            </w:r>
            <w:r>
              <w:rPr>
                <w:rFonts w:hint="eastAsia" w:ascii="Times New Roman" w:hAnsi="Times New Roman" w:eastAsia="仿宋_GB2312" w:cs="Times New Roman"/>
                <w:kern w:val="0"/>
                <w:sz w:val="22"/>
                <w:szCs w:val="22"/>
                <w:lang w:val="en-US" w:eastAsia="zh-CN"/>
              </w:rPr>
              <w:t>现代商贸流通体系</w:t>
            </w:r>
            <w:r>
              <w:rPr>
                <w:rFonts w:ascii="Times New Roman" w:hAnsi="Times New Roman" w:eastAsia="仿宋_GB2312" w:cs="Times New Roman"/>
                <w:kern w:val="0"/>
                <w:sz w:val="22"/>
                <w:szCs w:val="22"/>
              </w:rPr>
              <w:t>等商务领域信息平台，及时、准确报送和反映有关信息，并配合做好相关系统对接</w:t>
            </w:r>
          </w:p>
        </w:tc>
        <w:tc>
          <w:tcPr>
            <w:tcW w:w="3368" w:type="dxa"/>
            <w:gridSpan w:val="5"/>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是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否</w:t>
            </w:r>
          </w:p>
        </w:tc>
      </w:tr>
      <w:tr>
        <w:trPr>
          <w:trHeight w:val="417" w:hRule="atLeast"/>
          <w:jc w:val="center"/>
        </w:trPr>
        <w:tc>
          <w:tcPr>
            <w:tcW w:w="10031" w:type="dxa"/>
            <w:gridSpan w:val="13"/>
            <w:tcBorders>
              <w:top w:val="single" w:color="auto" w:sz="4" w:space="0"/>
              <w:left w:val="single" w:color="auto" w:sz="4" w:space="0"/>
              <w:bottom w:val="single" w:color="auto" w:sz="4" w:space="0"/>
              <w:right w:val="single" w:color="000000" w:sz="4" w:space="0"/>
            </w:tcBorders>
            <w:noWrap/>
            <w:vAlign w:val="center"/>
          </w:tcPr>
          <w:p>
            <w:pPr>
              <w:jc w:val="left"/>
              <w:rPr>
                <w:rFonts w:ascii="Times New Roman" w:hAnsi="Times New Roman" w:eastAsia="黑体" w:cs="Times New Roman"/>
                <w:kern w:val="0"/>
                <w:sz w:val="22"/>
                <w:szCs w:val="22"/>
              </w:rPr>
            </w:pPr>
            <w:r>
              <w:rPr>
                <w:rFonts w:ascii="Times New Roman" w:hAnsi="Times New Roman" w:eastAsia="黑体" w:cs="Times New Roman"/>
                <w:kern w:val="0"/>
                <w:sz w:val="22"/>
                <w:szCs w:val="22"/>
              </w:rPr>
              <w:t>二、项目情况</w:t>
            </w:r>
          </w:p>
        </w:tc>
      </w:tr>
      <w:tr>
        <w:tblPrEx>
          <w:tblCellMar>
            <w:top w:w="0" w:type="dxa"/>
            <w:left w:w="108" w:type="dxa"/>
            <w:bottom w:w="0" w:type="dxa"/>
            <w:right w:w="108" w:type="dxa"/>
          </w:tblCellMar>
        </w:tblPrEx>
        <w:trPr>
          <w:trHeight w:val="716" w:hRule="atLeast"/>
          <w:jc w:val="center"/>
        </w:trPr>
        <w:tc>
          <w:tcPr>
            <w:tcW w:w="1526"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项目名称</w:t>
            </w:r>
          </w:p>
        </w:tc>
        <w:tc>
          <w:tcPr>
            <w:tcW w:w="8505" w:type="dxa"/>
            <w:gridSpan w:val="12"/>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103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项目建设</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类型</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2"/>
                <w:szCs w:val="22"/>
              </w:rPr>
            </w:pP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新建</w:t>
            </w:r>
          </w:p>
          <w:p>
            <w:pPr>
              <w:jc w:val="left"/>
              <w:rPr>
                <w:rFonts w:ascii="Times New Roman" w:hAnsi="Times New Roman" w:eastAsia="仿宋_GB2312" w:cs="Times New Roman"/>
                <w:kern w:val="0"/>
                <w:sz w:val="22"/>
                <w:szCs w:val="22"/>
              </w:rPr>
            </w:pP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改造</w:t>
            </w:r>
          </w:p>
          <w:p>
            <w:pPr>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在建</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项目是否已享受其他中央财政资金</w:t>
            </w:r>
            <w:r>
              <w:rPr>
                <w:rFonts w:hint="eastAsia" w:ascii="Times New Roman" w:hAnsi="Times New Roman" w:eastAsia="仿宋_GB2312" w:cs="Times New Roman"/>
                <w:kern w:val="0"/>
                <w:sz w:val="22"/>
                <w:szCs w:val="22"/>
                <w:lang w:eastAsia="zh-CN"/>
              </w:rPr>
              <w:t>或国债</w:t>
            </w:r>
            <w:r>
              <w:rPr>
                <w:rFonts w:ascii="Times New Roman" w:hAnsi="Times New Roman" w:eastAsia="仿宋_GB2312" w:cs="Times New Roman"/>
                <w:kern w:val="0"/>
                <w:sz w:val="22"/>
                <w:szCs w:val="22"/>
              </w:rPr>
              <w:t>支持</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是</w:t>
            </w:r>
          </w:p>
          <w:p>
            <w:pPr>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否</w:t>
            </w:r>
          </w:p>
        </w:tc>
        <w:tc>
          <w:tcPr>
            <w:tcW w:w="243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项目是否正在申报其他中央财政资金</w:t>
            </w:r>
          </w:p>
          <w:p>
            <w:pPr>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eastAsia="zh-CN"/>
              </w:rPr>
              <w:t>或国债</w:t>
            </w:r>
            <w:r>
              <w:rPr>
                <w:rFonts w:ascii="Times New Roman" w:hAnsi="Times New Roman" w:eastAsia="仿宋_GB2312" w:cs="Times New Roman"/>
                <w:kern w:val="0"/>
                <w:sz w:val="22"/>
                <w:szCs w:val="22"/>
              </w:rPr>
              <w:t>支持</w:t>
            </w: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是 </w:t>
            </w:r>
          </w:p>
          <w:p>
            <w:pPr>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否</w:t>
            </w:r>
          </w:p>
        </w:tc>
      </w:tr>
      <w:tr>
        <w:tblPrEx>
          <w:tblCellMar>
            <w:top w:w="0" w:type="dxa"/>
            <w:left w:w="108" w:type="dxa"/>
            <w:bottom w:w="0" w:type="dxa"/>
            <w:right w:w="108" w:type="dxa"/>
          </w:tblCellMar>
        </w:tblPrEx>
        <w:trPr>
          <w:trHeight w:val="9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w:t>
            </w:r>
            <w:r>
              <w:rPr>
                <w:rFonts w:hint="eastAsia" w:ascii="Times New Roman" w:hAnsi="Times New Roman" w:eastAsia="仿宋_GB2312" w:cs="Times New Roman"/>
                <w:kern w:val="0"/>
                <w:sz w:val="22"/>
                <w:szCs w:val="22"/>
                <w:lang w:val="en-US" w:eastAsia="zh-CN"/>
              </w:rPr>
              <w:t>建设方向</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（勾选）</w:t>
            </w:r>
          </w:p>
        </w:tc>
        <w:tc>
          <w:tcPr>
            <w:tcW w:w="8505"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推动城乡商贸流通融合发展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建设生活必需品流通保供体系 </w:t>
            </w:r>
          </w:p>
          <w:p>
            <w:pPr>
              <w:jc w:val="left"/>
              <w:rPr>
                <w:rFonts w:ascii="Times New Roman" w:hAnsi="Times New Roman" w:eastAsia="仿宋_GB2312"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完善农村商贸流通体系                  </w:t>
            </w: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加快培育现代流通骨干企业 </w:t>
            </w:r>
          </w:p>
          <w:p>
            <w:pPr>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w:t>
            </w:r>
            <w:r>
              <w:rPr>
                <w:rFonts w:ascii="Times New Roman" w:hAnsi="Times New Roman" w:eastAsia="宋体" w:cs="Times New Roman"/>
                <w:kern w:val="0"/>
                <w:sz w:val="22"/>
                <w:szCs w:val="22"/>
              </w:rPr>
              <w:sym w:font="Wingdings 2" w:char="00A3"/>
            </w:r>
            <w:r>
              <w:rPr>
                <w:rFonts w:ascii="Times New Roman" w:hAnsi="Times New Roman" w:eastAsia="仿宋_GB2312" w:cs="Times New Roman"/>
                <w:kern w:val="0"/>
                <w:sz w:val="22"/>
                <w:szCs w:val="22"/>
              </w:rPr>
              <w:t xml:space="preserve"> 完善城乡再生资源回收体系</w:t>
            </w:r>
          </w:p>
        </w:tc>
      </w:tr>
      <w:tr>
        <w:trPr>
          <w:trHeight w:val="659" w:hRule="atLeast"/>
          <w:jc w:val="center"/>
        </w:trPr>
        <w:tc>
          <w:tcPr>
            <w:tcW w:w="6663"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kern w:val="0"/>
                <w:sz w:val="22"/>
                <w:szCs w:val="22"/>
              </w:rPr>
            </w:pPr>
            <w:r>
              <w:rPr>
                <w:rFonts w:hint="eastAsia" w:ascii="Times New Roman" w:hAnsi="Times New Roman" w:eastAsia="仿宋_GB2312" w:cs="Times New Roman"/>
                <w:kern w:val="0"/>
                <w:sz w:val="22"/>
                <w:szCs w:val="22"/>
                <w:lang w:val="en-US" w:eastAsia="zh-CN"/>
              </w:rPr>
              <w:t>对应《沈阳市现代商贸流通体系试点城市建设专项资金（项目）管理办法》中“第九条”中的序号填写（可从12个序号中单选）</w:t>
            </w:r>
          </w:p>
        </w:tc>
        <w:tc>
          <w:tcPr>
            <w:tcW w:w="3368"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kern w:val="0"/>
                <w:sz w:val="22"/>
                <w:szCs w:val="22"/>
              </w:rPr>
            </w:pPr>
          </w:p>
        </w:tc>
      </w:tr>
      <w:tr>
        <w:tblPrEx>
          <w:tblCellMar>
            <w:top w:w="0" w:type="dxa"/>
            <w:left w:w="108" w:type="dxa"/>
            <w:bottom w:w="0" w:type="dxa"/>
            <w:right w:w="108" w:type="dxa"/>
          </w:tblCellMar>
        </w:tblPrEx>
        <w:trPr>
          <w:trHeight w:val="951"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项目投资期</w:t>
            </w:r>
          </w:p>
          <w:p>
            <w:pP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（精确到月）</w:t>
            </w:r>
          </w:p>
        </w:tc>
        <w:tc>
          <w:tcPr>
            <w:tcW w:w="1168" w:type="dxa"/>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开工时间</w:t>
            </w:r>
          </w:p>
          <w:p>
            <w:pPr>
              <w:jc w:val="left"/>
              <w:rPr>
                <w:rFonts w:hint="eastAsia" w:ascii="Times New Roman" w:hAnsi="Times New Roman" w:eastAsia="仿宋_GB2312" w:cs="Times New Roman"/>
                <w:kern w:val="0"/>
                <w:sz w:val="22"/>
                <w:szCs w:val="22"/>
                <w:lang w:eastAsia="zh-CN"/>
              </w:rPr>
            </w:pPr>
            <w:r>
              <w:rPr>
                <w:rFonts w:hint="eastAsia" w:ascii="Times New Roman" w:hAnsi="Times New Roman" w:eastAsia="仿宋_GB2312" w:cs="Times New Roman"/>
                <w:kern w:val="0"/>
                <w:sz w:val="22"/>
                <w:szCs w:val="22"/>
                <w:lang w:eastAsia="zh-CN"/>
              </w:rPr>
              <w:t>（</w:t>
            </w:r>
            <w:r>
              <w:rPr>
                <w:rFonts w:hint="eastAsia" w:ascii="Times New Roman" w:hAnsi="Times New Roman" w:eastAsia="仿宋_GB2312" w:cs="Times New Roman"/>
                <w:kern w:val="0"/>
                <w:sz w:val="22"/>
                <w:szCs w:val="22"/>
                <w:lang w:val="en-US" w:eastAsia="zh-CN"/>
              </w:rPr>
              <w:t>拟开工时间</w:t>
            </w:r>
            <w:r>
              <w:rPr>
                <w:rFonts w:hint="eastAsia" w:ascii="Times New Roman" w:hAnsi="Times New Roman" w:eastAsia="仿宋_GB2312" w:cs="Times New Roman"/>
                <w:kern w:val="0"/>
                <w:sz w:val="22"/>
                <w:szCs w:val="22"/>
                <w:lang w:eastAsia="zh-CN"/>
              </w:rPr>
              <w:t>）</w:t>
            </w:r>
          </w:p>
        </w:tc>
        <w:tc>
          <w:tcPr>
            <w:tcW w:w="2693" w:type="dxa"/>
            <w:gridSpan w:val="4"/>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p>
        </w:tc>
        <w:tc>
          <w:tcPr>
            <w:tcW w:w="2413" w:type="dxa"/>
            <w:gridSpan w:val="4"/>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拟完工时间</w:t>
            </w:r>
          </w:p>
        </w:tc>
        <w:tc>
          <w:tcPr>
            <w:tcW w:w="2231" w:type="dxa"/>
            <w:gridSpan w:val="3"/>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400" w:hRule="atLeast"/>
          <w:jc w:val="center"/>
        </w:trPr>
        <w:tc>
          <w:tcPr>
            <w:tcW w:w="152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项目已投资额（202</w:t>
            </w:r>
            <w:r>
              <w:rPr>
                <w:rFonts w:hint="eastAsia" w:ascii="Times New Roman" w:hAnsi="Times New Roman" w:eastAsia="仿宋_GB2312" w:cs="Times New Roman"/>
                <w:kern w:val="0"/>
                <w:sz w:val="20"/>
                <w:szCs w:val="20"/>
                <w:lang w:val="en-US" w:eastAsia="zh-CN"/>
              </w:rPr>
              <w:t>4</w:t>
            </w:r>
            <w:r>
              <w:rPr>
                <w:rFonts w:ascii="Times New Roman" w:hAnsi="Times New Roman" w:eastAsia="仿宋_GB2312" w:cs="Times New Roman"/>
                <w:kern w:val="0"/>
                <w:sz w:val="20"/>
                <w:szCs w:val="20"/>
              </w:rPr>
              <w:t>年1月1日至202</w:t>
            </w:r>
            <w:r>
              <w:rPr>
                <w:rFonts w:hint="eastAsia" w:ascii="Times New Roman" w:hAnsi="Times New Roman" w:eastAsia="仿宋_GB2312" w:cs="Times New Roman"/>
                <w:kern w:val="0"/>
                <w:sz w:val="20"/>
                <w:szCs w:val="20"/>
                <w:lang w:val="en-US" w:eastAsia="zh-CN"/>
              </w:rPr>
              <w:t>5</w:t>
            </w:r>
            <w:r>
              <w:rPr>
                <w:rFonts w:ascii="Times New Roman" w:hAnsi="Times New Roman" w:eastAsia="仿宋_GB2312" w:cs="Times New Roman"/>
                <w:kern w:val="0"/>
                <w:sz w:val="20"/>
                <w:szCs w:val="20"/>
              </w:rPr>
              <w:t>年</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月</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日）</w:t>
            </w:r>
          </w:p>
        </w:tc>
        <w:tc>
          <w:tcPr>
            <w:tcW w:w="1168"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p>
        </w:tc>
        <w:tc>
          <w:tcPr>
            <w:tcW w:w="7337" w:type="dxa"/>
            <w:gridSpan w:val="11"/>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其中：</w:t>
            </w:r>
          </w:p>
        </w:tc>
      </w:tr>
      <w:tr>
        <w:tblPrEx>
          <w:tblCellMar>
            <w:top w:w="0" w:type="dxa"/>
            <w:left w:w="108" w:type="dxa"/>
            <w:bottom w:w="0" w:type="dxa"/>
            <w:right w:w="108" w:type="dxa"/>
          </w:tblCellMar>
        </w:tblPrEx>
        <w:trPr>
          <w:trHeight w:val="865" w:hRule="atLeast"/>
          <w:jc w:val="center"/>
        </w:trPr>
        <w:tc>
          <w:tcPr>
            <w:tcW w:w="1526" w:type="dxa"/>
            <w:vMerge w:val="continue"/>
            <w:tcBorders>
              <w:left w:val="single" w:color="auto" w:sz="4" w:space="0"/>
              <w:bottom w:val="single" w:color="000000" w:sz="4" w:space="0"/>
              <w:right w:val="single" w:color="auto" w:sz="4" w:space="0"/>
            </w:tcBorders>
            <w:noWrap w:val="0"/>
            <w:vAlign w:val="center"/>
          </w:tcPr>
          <w:p>
            <w:pPr>
              <w:jc w:val="center"/>
              <w:rPr>
                <w:rFonts w:ascii="Times New Roman" w:hAnsi="Times New Roman" w:eastAsia="仿宋_GB2312" w:cs="Times New Roman"/>
                <w:kern w:val="0"/>
                <w:sz w:val="20"/>
                <w:szCs w:val="20"/>
                <w:highlight w:val="yellow"/>
                <w:rPrChange w:id="0" w:author="侯杰" w:date="2025-11-17T06:05:25Z">
                  <w:rPr>
                    <w:rFonts w:ascii="Times New Roman" w:hAnsi="Times New Roman" w:eastAsia="仿宋_GB2312" w:cs="Times New Roman"/>
                    <w:kern w:val="0"/>
                    <w:sz w:val="20"/>
                    <w:szCs w:val="20"/>
                  </w:rPr>
                </w:rPrChange>
              </w:rPr>
            </w:pPr>
          </w:p>
        </w:tc>
        <w:tc>
          <w:tcPr>
            <w:tcW w:w="1168" w:type="dxa"/>
            <w:vMerge w:val="continue"/>
            <w:tcBorders>
              <w:left w:val="single" w:color="auto" w:sz="4" w:space="0"/>
              <w:bottom w:val="single" w:color="000000" w:sz="4" w:space="0"/>
              <w:right w:val="single" w:color="auto" w:sz="4" w:space="0"/>
            </w:tcBorders>
            <w:noWrap w:val="0"/>
            <w:vAlign w:val="center"/>
          </w:tcPr>
          <w:p>
            <w:pPr>
              <w:jc w:val="center"/>
              <w:rPr>
                <w:rFonts w:ascii="Times New Roman" w:hAnsi="Times New Roman" w:eastAsia="仿宋_GB2312" w:cs="Times New Roman"/>
                <w:kern w:val="0"/>
                <w:sz w:val="22"/>
                <w:szCs w:val="22"/>
              </w:rPr>
            </w:pPr>
          </w:p>
        </w:tc>
        <w:tc>
          <w:tcPr>
            <w:tcW w:w="1222" w:type="dxa"/>
            <w:gridSpan w:val="2"/>
            <w:tcBorders>
              <w:top w:val="nil"/>
              <w:left w:val="nil"/>
              <w:bottom w:val="single" w:color="auto" w:sz="4" w:space="0"/>
              <w:right w:val="single" w:color="000000"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自筹经费</w:t>
            </w:r>
          </w:p>
        </w:tc>
        <w:tc>
          <w:tcPr>
            <w:tcW w:w="1222" w:type="dxa"/>
            <w:tcBorders>
              <w:top w:val="nil"/>
              <w:left w:val="nil"/>
              <w:bottom w:val="single" w:color="auto" w:sz="4" w:space="0"/>
              <w:right w:val="single" w:color="000000"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p>
        </w:tc>
        <w:tc>
          <w:tcPr>
            <w:tcW w:w="1222" w:type="dxa"/>
            <w:gridSpan w:val="2"/>
            <w:tcBorders>
              <w:top w:val="nil"/>
              <w:left w:val="nil"/>
              <w:bottom w:val="single" w:color="auto" w:sz="4" w:space="0"/>
              <w:right w:val="single" w:color="000000"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银行贷款</w:t>
            </w:r>
          </w:p>
        </w:tc>
        <w:tc>
          <w:tcPr>
            <w:tcW w:w="1222" w:type="dxa"/>
            <w:gridSpan w:val="2"/>
            <w:tcBorders>
              <w:top w:val="nil"/>
              <w:left w:val="nil"/>
              <w:bottom w:val="single" w:color="auto" w:sz="4" w:space="0"/>
              <w:right w:val="single" w:color="000000"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p>
        </w:tc>
        <w:tc>
          <w:tcPr>
            <w:tcW w:w="1222" w:type="dxa"/>
            <w:gridSpan w:val="2"/>
            <w:tcBorders>
              <w:top w:val="nil"/>
              <w:left w:val="nil"/>
              <w:bottom w:val="single" w:color="auto" w:sz="4" w:space="0"/>
              <w:right w:val="single" w:color="000000"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其他来源</w:t>
            </w:r>
          </w:p>
        </w:tc>
        <w:tc>
          <w:tcPr>
            <w:tcW w:w="1227" w:type="dxa"/>
            <w:gridSpan w:val="2"/>
            <w:tcBorders>
              <w:top w:val="nil"/>
              <w:left w:val="nil"/>
              <w:bottom w:val="single" w:color="auto" w:sz="4" w:space="0"/>
              <w:right w:val="single" w:color="000000"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20" w:hRule="atLeast"/>
          <w:jc w:val="center"/>
        </w:trPr>
        <w:tc>
          <w:tcPr>
            <w:tcW w:w="1526" w:type="dxa"/>
            <w:vMerge w:val="restart"/>
            <w:tcBorders>
              <w:top w:val="nil"/>
              <w:left w:val="single" w:color="auto" w:sz="4" w:space="0"/>
              <w:bottom w:val="single" w:color="000000" w:sz="4" w:space="0"/>
              <w:right w:val="single" w:color="auto" w:sz="4" w:space="0"/>
            </w:tcBorders>
            <w:noWrap w:val="0"/>
            <w:vAlign w:val="center"/>
          </w:tcPr>
          <w:p>
            <w:pP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项目计划投资额（202</w:t>
            </w:r>
            <w:r>
              <w:rPr>
                <w:rFonts w:hint="eastAsia" w:ascii="Times New Roman" w:hAnsi="Times New Roman" w:eastAsia="仿宋_GB2312" w:cs="Times New Roman"/>
                <w:kern w:val="0"/>
                <w:sz w:val="20"/>
                <w:szCs w:val="20"/>
                <w:lang w:val="en-US" w:eastAsia="zh-CN"/>
              </w:rPr>
              <w:t>5</w:t>
            </w:r>
            <w:r>
              <w:rPr>
                <w:rFonts w:ascii="Times New Roman" w:hAnsi="Times New Roman" w:eastAsia="仿宋_GB2312" w:cs="Times New Roman"/>
                <w:kern w:val="0"/>
                <w:sz w:val="20"/>
                <w:szCs w:val="20"/>
              </w:rPr>
              <w:t>年</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月</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日至202</w:t>
            </w:r>
            <w:r>
              <w:rPr>
                <w:rFonts w:hint="eastAsia" w:ascii="Times New Roman" w:hAnsi="Times New Roman" w:eastAsia="仿宋_GB2312" w:cs="Times New Roman"/>
                <w:kern w:val="0"/>
                <w:sz w:val="20"/>
                <w:szCs w:val="20"/>
                <w:lang w:val="en-US" w:eastAsia="zh-CN"/>
              </w:rPr>
              <w:t>6</w:t>
            </w:r>
            <w:r>
              <w:rPr>
                <w:rFonts w:ascii="Times New Roman" w:hAnsi="Times New Roman" w:eastAsia="仿宋_GB2312" w:cs="Times New Roman"/>
                <w:kern w:val="0"/>
                <w:sz w:val="20"/>
                <w:szCs w:val="20"/>
              </w:rPr>
              <w:t>年</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月</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日）</w:t>
            </w:r>
          </w:p>
        </w:tc>
        <w:tc>
          <w:tcPr>
            <w:tcW w:w="1168" w:type="dxa"/>
            <w:vMerge w:val="restart"/>
            <w:tcBorders>
              <w:top w:val="nil"/>
              <w:left w:val="single" w:color="auto" w:sz="4" w:space="0"/>
              <w:bottom w:val="single" w:color="000000" w:sz="4" w:space="0"/>
              <w:right w:val="single" w:color="auto" w:sz="4" w:space="0"/>
            </w:tcBorders>
            <w:noWrap w:val="0"/>
            <w:vAlign w:val="center"/>
          </w:tcPr>
          <w:p>
            <w:pPr>
              <w:jc w:val="center"/>
              <w:rPr>
                <w:rFonts w:ascii="Times New Roman" w:hAnsi="Times New Roman" w:eastAsia="仿宋_GB2312" w:cs="Times New Roman"/>
                <w:kern w:val="0"/>
                <w:sz w:val="22"/>
                <w:szCs w:val="22"/>
              </w:rPr>
            </w:pPr>
          </w:p>
        </w:tc>
        <w:tc>
          <w:tcPr>
            <w:tcW w:w="7337" w:type="dxa"/>
            <w:gridSpan w:val="11"/>
            <w:tcBorders>
              <w:top w:val="nil"/>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其中：</w:t>
            </w:r>
          </w:p>
        </w:tc>
      </w:tr>
      <w:tr>
        <w:tblPrEx>
          <w:tblCellMar>
            <w:top w:w="0" w:type="dxa"/>
            <w:left w:w="108" w:type="dxa"/>
            <w:bottom w:w="0" w:type="dxa"/>
            <w:right w:w="108" w:type="dxa"/>
          </w:tblCellMar>
        </w:tblPrEx>
        <w:trPr>
          <w:trHeight w:val="660" w:hRule="atLeast"/>
          <w:jc w:val="center"/>
        </w:trPr>
        <w:tc>
          <w:tcPr>
            <w:tcW w:w="1526"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0"/>
                <w:szCs w:val="20"/>
                <w:highlight w:val="yellow"/>
                <w:rPrChange w:id="1" w:author="侯杰" w:date="2025-11-17T06:05:25Z">
                  <w:rPr>
                    <w:rFonts w:ascii="Times New Roman" w:hAnsi="Times New Roman" w:eastAsia="仿宋_GB2312" w:cs="Times New Roman"/>
                    <w:kern w:val="0"/>
                    <w:sz w:val="20"/>
                    <w:szCs w:val="20"/>
                  </w:rPr>
                </w:rPrChange>
              </w:rPr>
            </w:pPr>
          </w:p>
        </w:tc>
        <w:tc>
          <w:tcPr>
            <w:tcW w:w="1168"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2"/>
                <w:szCs w:val="22"/>
              </w:rPr>
            </w:pPr>
          </w:p>
        </w:tc>
        <w:tc>
          <w:tcPr>
            <w:tcW w:w="1206" w:type="dxa"/>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自筹经费</w:t>
            </w:r>
          </w:p>
        </w:tc>
        <w:tc>
          <w:tcPr>
            <w:tcW w:w="1487" w:type="dxa"/>
            <w:gridSpan w:val="3"/>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p>
        </w:tc>
        <w:tc>
          <w:tcPr>
            <w:tcW w:w="1276"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银行贷款</w:t>
            </w:r>
          </w:p>
        </w:tc>
        <w:tc>
          <w:tcPr>
            <w:tcW w:w="1137"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p>
        </w:tc>
        <w:tc>
          <w:tcPr>
            <w:tcW w:w="1300" w:type="dxa"/>
            <w:gridSpan w:val="2"/>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其他来源</w:t>
            </w:r>
          </w:p>
        </w:tc>
        <w:tc>
          <w:tcPr>
            <w:tcW w:w="931" w:type="dxa"/>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2"/>
                <w:szCs w:val="22"/>
              </w:rPr>
            </w:pPr>
          </w:p>
        </w:tc>
      </w:tr>
      <w:tr>
        <w:tblPrEx>
          <w:tblCellMar>
            <w:top w:w="0" w:type="dxa"/>
            <w:left w:w="108" w:type="dxa"/>
            <w:bottom w:w="0" w:type="dxa"/>
            <w:right w:w="108" w:type="dxa"/>
          </w:tblCellMar>
        </w:tblPrEx>
        <w:trPr>
          <w:trHeight w:val="660" w:hRule="atLeast"/>
          <w:jc w:val="center"/>
        </w:trPr>
        <w:tc>
          <w:tcPr>
            <w:tcW w:w="1526" w:type="dxa"/>
            <w:vMerge w:val="restart"/>
            <w:tcBorders>
              <w:top w:val="single" w:color="auto" w:sz="4" w:space="0"/>
              <w:left w:val="single" w:color="auto" w:sz="4" w:space="0"/>
              <w:right w:val="single" w:color="auto" w:sz="4" w:space="0"/>
            </w:tcBorders>
            <w:noWrap w:val="0"/>
            <w:vAlign w:val="center"/>
          </w:tcPr>
          <w:p>
            <w:pPr>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项目计划投资额（202</w:t>
            </w:r>
            <w:r>
              <w:rPr>
                <w:rFonts w:hint="eastAsia" w:ascii="Times New Roman" w:hAnsi="Times New Roman" w:eastAsia="仿宋_GB2312" w:cs="Times New Roman"/>
                <w:kern w:val="0"/>
                <w:sz w:val="20"/>
                <w:szCs w:val="20"/>
                <w:lang w:val="en-US" w:eastAsia="zh-CN"/>
              </w:rPr>
              <w:t>6</w:t>
            </w:r>
            <w:r>
              <w:rPr>
                <w:rFonts w:ascii="Times New Roman" w:hAnsi="Times New Roman" w:eastAsia="仿宋_GB2312" w:cs="Times New Roman"/>
                <w:kern w:val="0"/>
                <w:sz w:val="20"/>
                <w:szCs w:val="20"/>
              </w:rPr>
              <w:t>年</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月</w:t>
            </w:r>
            <w:r>
              <w:rPr>
                <w:rFonts w:hint="eastAsia" w:ascii="Times New Roman" w:hAnsi="Times New Roman" w:eastAsia="仿宋_GB2312" w:cs="Times New Roman"/>
                <w:kern w:val="0"/>
                <w:sz w:val="20"/>
                <w:szCs w:val="20"/>
                <w:lang w:val="en-US" w:eastAsia="zh-CN"/>
              </w:rPr>
              <w:t>**</w:t>
            </w:r>
            <w:r>
              <w:rPr>
                <w:rFonts w:ascii="Times New Roman" w:hAnsi="Times New Roman" w:eastAsia="仿宋_GB2312" w:cs="Times New Roman"/>
                <w:kern w:val="0"/>
                <w:sz w:val="20"/>
                <w:szCs w:val="20"/>
              </w:rPr>
              <w:t>日至202</w:t>
            </w:r>
            <w:r>
              <w:rPr>
                <w:rFonts w:hint="eastAsia" w:ascii="Times New Roman" w:hAnsi="Times New Roman" w:eastAsia="仿宋_GB2312" w:cs="Times New Roman"/>
                <w:kern w:val="0"/>
                <w:sz w:val="20"/>
                <w:szCs w:val="20"/>
                <w:lang w:val="en-US" w:eastAsia="zh-CN"/>
              </w:rPr>
              <w:t>7</w:t>
            </w:r>
            <w:r>
              <w:rPr>
                <w:rFonts w:ascii="Times New Roman" w:hAnsi="Times New Roman" w:eastAsia="仿宋_GB2312" w:cs="Times New Roman"/>
                <w:kern w:val="0"/>
                <w:sz w:val="20"/>
                <w:szCs w:val="20"/>
              </w:rPr>
              <w:t>年</w:t>
            </w:r>
            <w:r>
              <w:rPr>
                <w:rFonts w:hint="eastAsia" w:ascii="Times New Roman" w:hAnsi="Times New Roman" w:eastAsia="仿宋_GB2312" w:cs="Times New Roman"/>
                <w:kern w:val="0"/>
                <w:sz w:val="20"/>
                <w:szCs w:val="20"/>
                <w:lang w:val="en-US" w:eastAsia="zh-CN"/>
              </w:rPr>
              <w:t>12</w:t>
            </w:r>
            <w:r>
              <w:rPr>
                <w:rFonts w:ascii="Times New Roman" w:hAnsi="Times New Roman" w:eastAsia="仿宋_GB2312" w:cs="Times New Roman"/>
                <w:kern w:val="0"/>
                <w:sz w:val="20"/>
                <w:szCs w:val="20"/>
              </w:rPr>
              <w:t>月31日）</w:t>
            </w:r>
          </w:p>
        </w:tc>
        <w:tc>
          <w:tcPr>
            <w:tcW w:w="1168" w:type="dxa"/>
            <w:vMerge w:val="restart"/>
            <w:tcBorders>
              <w:top w:val="single" w:color="auto" w:sz="4" w:space="0"/>
              <w:left w:val="single" w:color="auto" w:sz="4" w:space="0"/>
              <w:right w:val="single" w:color="auto" w:sz="4" w:space="0"/>
            </w:tcBorders>
            <w:noWrap w:val="0"/>
            <w:vAlign w:val="center"/>
          </w:tcPr>
          <w:p>
            <w:pPr>
              <w:jc w:val="left"/>
              <w:rPr>
                <w:rFonts w:ascii="Times New Roman" w:hAnsi="Times New Roman" w:eastAsia="仿宋_GB2312" w:cs="Times New Roman"/>
                <w:kern w:val="0"/>
                <w:sz w:val="22"/>
                <w:szCs w:val="22"/>
              </w:rPr>
            </w:pPr>
          </w:p>
        </w:tc>
        <w:tc>
          <w:tcPr>
            <w:tcW w:w="7337" w:type="dxa"/>
            <w:gridSpan w:val="11"/>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其中：</w:t>
            </w:r>
          </w:p>
        </w:tc>
      </w:tr>
      <w:tr>
        <w:tblPrEx>
          <w:tblCellMar>
            <w:top w:w="0" w:type="dxa"/>
            <w:left w:w="108" w:type="dxa"/>
            <w:bottom w:w="0" w:type="dxa"/>
            <w:right w:w="108" w:type="dxa"/>
          </w:tblCellMar>
        </w:tblPrEx>
        <w:trPr>
          <w:trHeight w:val="660" w:hRule="atLeast"/>
          <w:jc w:val="center"/>
        </w:trPr>
        <w:tc>
          <w:tcPr>
            <w:tcW w:w="1526" w:type="dxa"/>
            <w:vMerge w:val="continue"/>
            <w:tcBorders>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0"/>
                <w:szCs w:val="20"/>
              </w:rPr>
            </w:pPr>
          </w:p>
        </w:tc>
        <w:tc>
          <w:tcPr>
            <w:tcW w:w="1168" w:type="dxa"/>
            <w:vMerge w:val="continue"/>
            <w:tcBorders>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2"/>
                <w:szCs w:val="22"/>
              </w:rPr>
            </w:pPr>
          </w:p>
        </w:tc>
        <w:tc>
          <w:tcPr>
            <w:tcW w:w="1206"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自筹经费</w:t>
            </w:r>
          </w:p>
        </w:tc>
        <w:tc>
          <w:tcPr>
            <w:tcW w:w="1487" w:type="dxa"/>
            <w:gridSpan w:val="3"/>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p>
        </w:tc>
        <w:tc>
          <w:tcPr>
            <w:tcW w:w="1276" w:type="dxa"/>
            <w:gridSpan w:val="2"/>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银行贷款</w:t>
            </w:r>
          </w:p>
        </w:tc>
        <w:tc>
          <w:tcPr>
            <w:tcW w:w="1137" w:type="dxa"/>
            <w:gridSpan w:val="2"/>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p>
        </w:tc>
        <w:tc>
          <w:tcPr>
            <w:tcW w:w="1300" w:type="dxa"/>
            <w:gridSpan w:val="2"/>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rPr>
              <w:t>其他来源</w:t>
            </w:r>
          </w:p>
        </w:tc>
        <w:tc>
          <w:tcPr>
            <w:tcW w:w="931"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1228" w:hRule="atLeast"/>
          <w:jc w:val="center"/>
        </w:trPr>
        <w:tc>
          <w:tcPr>
            <w:tcW w:w="1526" w:type="dxa"/>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项目拟建设</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内容</w:t>
            </w:r>
          </w:p>
        </w:tc>
        <w:tc>
          <w:tcPr>
            <w:tcW w:w="8505" w:type="dxa"/>
            <w:gridSpan w:val="12"/>
            <w:tcBorders>
              <w:top w:val="single" w:color="auto" w:sz="4" w:space="0"/>
              <w:left w:val="nil"/>
              <w:bottom w:val="single" w:color="auto" w:sz="4" w:space="0"/>
              <w:right w:val="single" w:color="000000" w:sz="4" w:space="0"/>
            </w:tcBorders>
            <w:noWrap/>
            <w:vAlign w:val="center"/>
          </w:tcPr>
          <w:p>
            <w:pPr>
              <w:jc w:val="lef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w:t>
            </w:r>
          </w:p>
          <w:p>
            <w:pPr>
              <w:pStyle w:val="7"/>
              <w:rPr>
                <w:rFonts w:hint="eastAsia" w:eastAsia="仿宋_GB2312" w:cs="Times New Roman"/>
                <w:kern w:val="0"/>
                <w:sz w:val="22"/>
                <w:szCs w:val="22"/>
                <w:lang w:val="en-US" w:eastAsia="zh-CN"/>
              </w:rPr>
            </w:pPr>
            <w:r>
              <w:rPr>
                <w:rFonts w:hint="eastAsia" w:eastAsia="仿宋_GB2312" w:cs="Times New Roman"/>
                <w:kern w:val="0"/>
                <w:sz w:val="22"/>
                <w:szCs w:val="22"/>
                <w:lang w:val="en-US" w:eastAsia="zh-CN"/>
              </w:rPr>
              <w:t>2.</w:t>
            </w:r>
          </w:p>
          <w:p>
            <w:pPr>
              <w:pStyle w:val="7"/>
              <w:rPr>
                <w:rFonts w:hint="eastAsia" w:eastAsia="仿宋_GB2312" w:cs="Times New Roman"/>
                <w:kern w:val="0"/>
                <w:sz w:val="22"/>
                <w:szCs w:val="22"/>
                <w:lang w:val="en-US" w:eastAsia="zh-CN"/>
              </w:rPr>
            </w:pPr>
            <w:r>
              <w:rPr>
                <w:rFonts w:hint="eastAsia" w:eastAsia="仿宋_GB2312" w:cs="Times New Roman"/>
                <w:kern w:val="0"/>
                <w:sz w:val="22"/>
                <w:szCs w:val="22"/>
                <w:lang w:val="en-US" w:eastAsia="zh-CN"/>
              </w:rPr>
              <w:t>3.</w:t>
            </w:r>
          </w:p>
          <w:p>
            <w:pPr>
              <w:pStyle w:val="7"/>
              <w:ind w:left="0" w:leftChars="0" w:firstLine="0" w:firstLineChars="0"/>
              <w:rPr>
                <w:rFonts w:hint="default" w:eastAsia="仿宋_GB2312" w:cs="Times New Roman"/>
                <w:kern w:val="0"/>
                <w:sz w:val="22"/>
                <w:szCs w:val="22"/>
                <w:lang w:val="en-US" w:eastAsia="zh-CN"/>
              </w:rPr>
            </w:pPr>
            <w:r>
              <w:rPr>
                <w:rFonts w:hint="eastAsia" w:eastAsia="仿宋_GB2312" w:cs="Times New Roman"/>
                <w:kern w:val="0"/>
                <w:sz w:val="22"/>
                <w:szCs w:val="22"/>
                <w:lang w:val="en-US" w:eastAsia="zh-CN"/>
              </w:rPr>
              <w:t>..........</w:t>
            </w:r>
          </w:p>
        </w:tc>
      </w:tr>
      <w:tr>
        <w:tblPrEx>
          <w:tblCellMar>
            <w:top w:w="0" w:type="dxa"/>
            <w:left w:w="108" w:type="dxa"/>
            <w:bottom w:w="0" w:type="dxa"/>
            <w:right w:w="108" w:type="dxa"/>
          </w:tblCellMar>
        </w:tblPrEx>
        <w:trPr>
          <w:trHeight w:val="146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企业法人</w:t>
            </w: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承诺</w:t>
            </w:r>
          </w:p>
        </w:tc>
        <w:tc>
          <w:tcPr>
            <w:tcW w:w="8505" w:type="dxa"/>
            <w:gridSpan w:val="1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本人已对上述所填内容进行了认真核实并对其真实性、完整性和有效性负责。</w:t>
            </w:r>
          </w:p>
          <w:p>
            <w:pPr>
              <w:jc w:val="center"/>
              <w:rPr>
                <w:rFonts w:ascii="Times New Roman" w:hAnsi="Times New Roman" w:eastAsia="仿宋_GB2312" w:cs="Times New Roman"/>
                <w:kern w:val="0"/>
                <w:sz w:val="22"/>
                <w:szCs w:val="22"/>
              </w:rPr>
            </w:pP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企业法人签名：</w:t>
            </w:r>
          </w:p>
          <w:p>
            <w:pPr>
              <w:jc w:val="center"/>
              <w:rPr>
                <w:rFonts w:ascii="Times New Roman" w:hAnsi="Times New Roman" w:eastAsia="仿宋_GB2312" w:cs="Times New Roman"/>
                <w:kern w:val="0"/>
                <w:sz w:val="22"/>
                <w:szCs w:val="22"/>
              </w:rPr>
            </w:pPr>
          </w:p>
          <w:p>
            <w:pPr>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年    月    日</w:t>
            </w:r>
          </w:p>
        </w:tc>
      </w:tr>
      <w:tr>
        <w:tblPrEx>
          <w:tblCellMar>
            <w:top w:w="0" w:type="dxa"/>
            <w:left w:w="108" w:type="dxa"/>
            <w:bottom w:w="0" w:type="dxa"/>
            <w:right w:w="108" w:type="dxa"/>
          </w:tblCellMar>
        </w:tblPrEx>
        <w:trPr>
          <w:trHeight w:val="2288"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kern w:val="0"/>
                <w:sz w:val="22"/>
                <w:szCs w:val="22"/>
                <w:highlight w:val="none"/>
                <w:lang w:val="en-US" w:eastAsia="zh-CN"/>
              </w:rPr>
            </w:pPr>
            <w:r>
              <w:rPr>
                <w:rFonts w:hint="eastAsia" w:ascii="Times New Roman" w:hAnsi="Times New Roman" w:eastAsia="仿宋_GB2312" w:cs="Times New Roman"/>
                <w:kern w:val="0"/>
                <w:sz w:val="22"/>
                <w:szCs w:val="22"/>
                <w:highlight w:val="none"/>
                <w:lang w:val="en-US" w:eastAsia="zh-CN"/>
              </w:rPr>
              <w:t>区、县（市）商务主管部门意见</w:t>
            </w:r>
          </w:p>
        </w:tc>
        <w:tc>
          <w:tcPr>
            <w:tcW w:w="8505" w:type="dxa"/>
            <w:gridSpan w:val="1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2"/>
                <w:szCs w:val="22"/>
              </w:rPr>
            </w:pPr>
          </w:p>
          <w:p>
            <w:pPr>
              <w:jc w:val="center"/>
              <w:rPr>
                <w:rFonts w:ascii="Times New Roman" w:hAnsi="Times New Roman" w:eastAsia="仿宋_GB2312" w:cs="Times New Roman"/>
                <w:kern w:val="0"/>
                <w:sz w:val="22"/>
                <w:szCs w:val="22"/>
              </w:rPr>
            </w:pPr>
          </w:p>
          <w:p>
            <w:pPr>
              <w:jc w:val="center"/>
              <w:rPr>
                <w:rFonts w:ascii="Times New Roman" w:hAnsi="Times New Roman" w:eastAsia="仿宋_GB2312" w:cs="Times New Roman"/>
                <w:kern w:val="0"/>
                <w:sz w:val="22"/>
                <w:szCs w:val="22"/>
              </w:rPr>
            </w:pPr>
          </w:p>
          <w:p>
            <w:pPr>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年    月    日</w:t>
            </w:r>
          </w:p>
        </w:tc>
      </w:tr>
      <w:tr>
        <w:tblPrEx>
          <w:tblCellMar>
            <w:top w:w="0" w:type="dxa"/>
            <w:left w:w="108" w:type="dxa"/>
            <w:bottom w:w="0" w:type="dxa"/>
            <w:right w:w="108" w:type="dxa"/>
          </w:tblCellMar>
        </w:tblPrEx>
        <w:trPr>
          <w:trHeight w:val="2519"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kern w:val="0"/>
                <w:sz w:val="22"/>
                <w:szCs w:val="22"/>
                <w:highlight w:val="none"/>
                <w:lang w:val="en-US" w:eastAsia="zh-CN"/>
              </w:rPr>
            </w:pPr>
            <w:r>
              <w:rPr>
                <w:rFonts w:hint="eastAsia" w:ascii="Times New Roman" w:hAnsi="Times New Roman" w:eastAsia="仿宋_GB2312" w:cs="Times New Roman"/>
                <w:kern w:val="0"/>
                <w:sz w:val="22"/>
                <w:szCs w:val="22"/>
                <w:highlight w:val="none"/>
                <w:lang w:val="en-US" w:eastAsia="zh-CN"/>
              </w:rPr>
              <w:t>区、县（市）政府意见</w:t>
            </w:r>
          </w:p>
        </w:tc>
        <w:tc>
          <w:tcPr>
            <w:tcW w:w="8505" w:type="dxa"/>
            <w:gridSpan w:val="1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2"/>
                <w:szCs w:val="22"/>
              </w:rPr>
            </w:pPr>
          </w:p>
          <w:p>
            <w:pPr>
              <w:jc w:val="center"/>
              <w:rPr>
                <w:rFonts w:ascii="Times New Roman" w:hAnsi="Times New Roman" w:eastAsia="仿宋_GB2312" w:cs="Times New Roman"/>
                <w:kern w:val="0"/>
                <w:sz w:val="22"/>
                <w:szCs w:val="22"/>
              </w:rPr>
            </w:pPr>
          </w:p>
          <w:p>
            <w:pPr>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kern w:val="0"/>
                <w:sz w:val="22"/>
                <w:szCs w:val="22"/>
              </w:rPr>
              <w:t>年    月    日</w:t>
            </w:r>
          </w:p>
        </w:tc>
      </w:tr>
    </w:tbl>
    <w:p>
      <w:pPr>
        <w:spacing w:line="600" w:lineRule="exact"/>
        <w:jc w:val="both"/>
        <w:rPr>
          <w:rFonts w:hint="eastAsia" w:asciiTheme="minorEastAsia" w:hAnsiTheme="minorEastAsia" w:eastAsiaTheme="minorEastAsia" w:cstheme="minorEastAsia"/>
          <w:b/>
          <w:bCs/>
          <w:sz w:val="44"/>
          <w:szCs w:val="44"/>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项目绩效表</w:t>
      </w:r>
    </w:p>
    <w:tbl>
      <w:tblPr>
        <w:tblStyle w:val="11"/>
        <w:tblW w:w="10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6190"/>
        <w:gridCol w:w="1000"/>
        <w:gridCol w:w="1064"/>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绩效指标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2024年</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2025年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财务指标</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主营业务收入（元）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其中：网上销售额（元）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其中：农村网络零售额（元）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其中：农产品网络零售额（元）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其中：物流收入（元）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主营业务成本（元）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4"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其中：物流总成本（元）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营业利润（元）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3"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平均库存周转率（次）</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iCs/>
                <w:color w:val="000000"/>
                <w:kern w:val="0"/>
                <w:sz w:val="21"/>
                <w:szCs w:val="21"/>
                <w:u w:val="none"/>
                <w:lang w:val="en-US" w:eastAsia="zh-CN" w:bidi="ar"/>
              </w:rPr>
              <w:t>批发零售企业：主营业务营业收入（或销售收入）与平均库存（存货）额的比值</w:t>
            </w:r>
            <w:r>
              <w:rPr>
                <w:rFonts w:hint="eastAsia" w:ascii="仿宋_GB2312" w:hAnsi="仿宋_GB2312" w:eastAsia="仿宋_GB2312" w:cs="仿宋_GB2312"/>
                <w:i/>
                <w:iCs/>
                <w:color w:val="000000"/>
                <w:kern w:val="0"/>
                <w:sz w:val="21"/>
                <w:szCs w:val="21"/>
                <w:u w:val="none"/>
                <w:lang w:val="en-US" w:eastAsia="zh-CN" w:bidi="ar"/>
              </w:rPr>
              <w:br w:type="textWrapping"/>
            </w:r>
            <w:r>
              <w:rPr>
                <w:rFonts w:hint="eastAsia" w:ascii="仿宋_GB2312" w:hAnsi="仿宋_GB2312" w:eastAsia="仿宋_GB2312" w:cs="仿宋_GB2312"/>
                <w:i/>
                <w:iCs/>
                <w:color w:val="000000"/>
                <w:kern w:val="0"/>
                <w:sz w:val="21"/>
                <w:szCs w:val="21"/>
                <w:u w:val="none"/>
                <w:lang w:val="en-US" w:eastAsia="zh-CN" w:bidi="ar"/>
              </w:rPr>
              <w:t>物流企业：发货量与平均存量的比值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商业设施情况</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商业网点总数（个）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其中：连锁门店数量（个）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其中：乡镇商贸中心数量（个）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其中：农村网商（店）数量（个）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3"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乡镇商贸中心覆盖率（%）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乡镇商贸中心服务的乡镇数与所在区域所有乡镇数的比值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物流设施设备情况</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常温仓库数量（个）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常温仓库面积（㎡）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其中：高标库面积（㎡）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其中：自有车辆数量（台）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其中：外协车辆数量（台）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其中：新能源车辆数量（台）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常温车辆总运力（吨）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39"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共同配送比例（%）</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共同配送是指县（区）具备条件的乡镇、村的物流快递实现统一分拣、配送</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快递进村覆盖率（%）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设有村级快递服务站的行政村与总体行政村的比值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冷库数量（个）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冷库仓库面积（㎡）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冷库仓库高度（米）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冷链车辆数量（台）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其中：自有车辆数量（台）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其中：外协车辆数量（台）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其中：新能源车辆数量（台）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冷链车辆总运力（吨）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果蔬、肉、水产品冷链流通率（%）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果蔬、肉、水产品在运输、储存和销售等全过程中使用冷链技术的比例</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使用托盘数量（个）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5"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其中：标准托盘数量（个）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标准托盘尺寸为1200mm*1000mm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使用周转箱数量（个）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其中：标准周转箱数量（个）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标准周转箱尺寸以600mm*400mm为尺寸模数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带托运输率（%）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带托盘配送量占配送总量的比值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智能化设备数量（台/套）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仅【批发市场主体】填写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批发市场数量（个）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批发市场交易额（万元）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农贸市场（菜市场）数量（个）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其中：标准化菜市场数量（个）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仅【电商企业或综合服务平台型企业】填写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运营的线上平台数量（个）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运营线上平台活跃用户数量（个）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活跃用户指每年最少有2次交易</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供应链服务平台服务中小企业数量（家）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14"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供应链交易平台活跃用户数量（个）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活跃用户指每年最少有2次交易</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仅【再生资源企业】填写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再生资源分拣中心数量（个）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再生资源回收网点数量（个）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再生资源回收网点覆盖率（%）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家电以旧换新销售额增长率（%）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再生资源回收量（按品类填写）</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品类包括但不限于纸张、瓶子、玻璃等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废旧家电回收量（台）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废旧家电分拣处理能力（吨）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仅【生活必需品保供企业】填写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生活必需品保供中心仓数量（个）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生活必需品保供平均库存量（按品类填写）</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指粮食、食用油、肉类、蔬菜、水果、鸡蛋、奶制品、预包装副食品等主要生活必需品日均库存量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生活必需品应急保供运输车辆（台）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生活必需品应急保供运输车辆总运力（吨）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7"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储备肉类、蔬菜、小包装食品可供应城区居民消费天数（按品类填写）</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需说明储备生活必需品可供应居民消费的天数（按照每人每天肉类、蔬菜消费量分别按100克和500克，包装食品按500克计算）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生活必需品配送时效（小时）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签约外采基地数量（个）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签约外采基地年采购量（吨）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商务部生活必需品监测预警信息报送率（%）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6" w:hRule="atLeast"/>
          <w:jc w:val="center"/>
        </w:trPr>
        <w:tc>
          <w:tcPr>
            <w:tcW w:w="9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b w:val="0"/>
                <w:bCs w:val="0"/>
                <w:i w:val="0"/>
                <w:iCs w:val="0"/>
                <w:color w:val="auto"/>
                <w:sz w:val="24"/>
                <w:szCs w:val="24"/>
                <w:u w:val="none"/>
                <w:lang w:val="en-US" w:eastAsia="zh-CN"/>
              </w:rPr>
            </w:pPr>
            <w:r>
              <w:rPr>
                <w:rFonts w:hint="eastAsia" w:ascii="仿宋_GB2312" w:hAnsi="仿宋_GB2312" w:eastAsia="仿宋_GB2312" w:cs="仿宋_GB2312"/>
                <w:b w:val="0"/>
                <w:bCs w:val="0"/>
                <w:i w:val="0"/>
                <w:iCs w:val="0"/>
                <w:color w:val="auto"/>
                <w:sz w:val="24"/>
                <w:szCs w:val="24"/>
                <w:u w:val="none"/>
                <w:lang w:val="en-US" w:eastAsia="zh-CN"/>
              </w:rPr>
              <w:t>填写说明：</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_GB2312" w:eastAsia="仿宋_GB2312" w:cs="仿宋_GB2312"/>
                <w:b w:val="0"/>
                <w:bCs w:val="0"/>
                <w:color w:val="auto"/>
                <w:sz w:val="24"/>
                <w:lang w:val="en-US" w:eastAsia="zh-CN" w:bidi="ar-SA"/>
              </w:rPr>
            </w:pPr>
            <w:r>
              <w:rPr>
                <w:rFonts w:hint="eastAsia" w:ascii="仿宋_GB2312" w:eastAsia="仿宋_GB2312" w:cs="仿宋_GB2312"/>
                <w:b w:val="0"/>
                <w:bCs w:val="0"/>
                <w:color w:val="auto"/>
                <w:sz w:val="24"/>
                <w:lang w:val="en-US" w:eastAsia="zh-CN" w:bidi="ar-SA"/>
              </w:rPr>
              <w:t>1.“</w:t>
            </w:r>
            <w:r>
              <w:rPr>
                <w:rFonts w:hint="eastAsia" w:ascii="仿宋_GB2312" w:hAnsi="仿宋_GB2312" w:eastAsia="仿宋_GB2312" w:cs="仿宋_GB2312"/>
                <w:b w:val="0"/>
                <w:bCs w:val="0"/>
                <w:i w:val="0"/>
                <w:iCs w:val="0"/>
                <w:color w:val="auto"/>
                <w:kern w:val="0"/>
                <w:sz w:val="24"/>
                <w:szCs w:val="24"/>
                <w:u w:val="none"/>
                <w:lang w:val="en-US" w:eastAsia="zh-CN" w:bidi="ar"/>
              </w:rPr>
              <w:t>财务指标</w:t>
            </w:r>
            <w:r>
              <w:rPr>
                <w:rFonts w:hint="eastAsia" w:ascii="仿宋_GB2312" w:eastAsia="仿宋_GB2312" w:cs="仿宋_GB2312"/>
                <w:b w:val="0"/>
                <w:bCs w:val="0"/>
                <w:color w:val="auto"/>
                <w:sz w:val="24"/>
                <w:lang w:val="en-US" w:eastAsia="zh-CN" w:bidi="ar-SA"/>
              </w:rPr>
              <w:t>”中所有指标为必填项</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default" w:ascii="仿宋_GB2312" w:hAnsi="仿宋_GB2312" w:eastAsia="仿宋_GB2312" w:cs="仿宋_GB2312"/>
                <w:i w:val="0"/>
                <w:iCs w:val="0"/>
                <w:color w:val="000000"/>
                <w:sz w:val="24"/>
                <w:szCs w:val="24"/>
                <w:u w:val="none"/>
                <w:lang w:val="en-US" w:eastAsia="zh-CN"/>
              </w:rPr>
            </w:pPr>
            <w:r>
              <w:rPr>
                <w:rFonts w:hint="eastAsia" w:ascii="仿宋_GB2312" w:eastAsia="仿宋_GB2312" w:cs="仿宋_GB2312"/>
                <w:b w:val="0"/>
                <w:bCs w:val="0"/>
                <w:color w:val="auto"/>
                <w:sz w:val="24"/>
                <w:lang w:val="en-US" w:eastAsia="zh-CN" w:bidi="ar-SA"/>
              </w:rPr>
              <w:t>2.其他指标须根据自身业务相关性，进行选填。</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_GB2312" w:eastAsia="仿宋_GB2312" w:cs="仿宋_GB2312"/>
                <w:b w:val="0"/>
                <w:bCs w:val="0"/>
                <w:color w:val="auto"/>
                <w:sz w:val="24"/>
                <w:lang w:val="en-US" w:eastAsia="zh-CN" w:bidi="ar-SA"/>
              </w:rPr>
            </w:pPr>
          </w:p>
        </w:tc>
      </w:tr>
    </w:tbl>
    <w:p>
      <w:pPr>
        <w:rPr>
          <w:rFonts w:hint="eastAsia" w:ascii="黑体" w:hAnsi="黑体" w:eastAsia="黑体" w:cs="黑体"/>
          <w:sz w:val="32"/>
          <w:szCs w:val="32"/>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center"/>
        <w:rPr>
          <w:rFonts w:hint="eastAsia" w:ascii="Times New Roman" w:hAnsi="Times New Roman" w:eastAsia="方正小标宋简体" w:cs="Times New Roman"/>
          <w:sz w:val="44"/>
          <w:szCs w:val="44"/>
          <w:lang w:val="en-US" w:eastAsia="zh-CN"/>
        </w:rPr>
      </w:pPr>
      <w:bookmarkStart w:id="0" w:name="_Toc206592631"/>
      <w:r>
        <w:rPr>
          <w:rFonts w:hint="eastAsia" w:ascii="Times New Roman" w:hAnsi="Times New Roman" w:eastAsia="方正小标宋简体" w:cs="Times New Roman"/>
          <w:sz w:val="44"/>
          <w:szCs w:val="44"/>
          <w:lang w:val="en-US" w:eastAsia="zh-CN"/>
        </w:rPr>
        <w:t>沈阳市现代商贸流通体系试点城市建设</w:t>
      </w:r>
    </w:p>
    <w:p>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项目实施方案</w:t>
      </w:r>
      <w:bookmarkEnd w:id="0"/>
      <w:r>
        <w:rPr>
          <w:rFonts w:hint="eastAsia" w:ascii="Times New Roman" w:hAnsi="Times New Roman" w:eastAsia="方正小标宋简体" w:cs="Times New Roman"/>
          <w:sz w:val="44"/>
          <w:szCs w:val="44"/>
          <w:lang w:val="en-US" w:eastAsia="zh-CN"/>
        </w:rPr>
        <w:t>（模板）</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center"/>
        <w:rPr>
          <w:rFonts w:hint="eastAsia" w:ascii="黑体" w:eastAsia="黑体" w:cs="黑体"/>
          <w:sz w:val="32"/>
          <w:szCs w:val="32"/>
          <w:lang w:bidi="ar-SA"/>
        </w:rPr>
      </w:pPr>
      <w:r>
        <w:rPr>
          <w:rFonts w:hint="eastAsia" w:ascii="黑体" w:eastAsia="黑体" w:cs="黑体"/>
          <w:sz w:val="32"/>
          <w:szCs w:val="32"/>
          <w:lang w:bidi="ar-SA"/>
        </w:rPr>
        <w:t>项目概述</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（一）申报企业基本情况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简述项目申报单位基本情况，包括企业性质、业务范围、经营规模等。</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（二）项目基础情况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项目名称、地址、建设内容总括等基本信息；简述项目背景，结合申报方向，陈述在城乡商贸流通、生活必需品保供、再生资源回收等方面的工作情况。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center"/>
        <w:rPr>
          <w:rFonts w:hint="eastAsia" w:ascii="黑体" w:eastAsia="黑体" w:cs="黑体"/>
          <w:sz w:val="32"/>
          <w:szCs w:val="32"/>
          <w:lang w:bidi="ar-SA"/>
        </w:rPr>
      </w:pPr>
      <w:r>
        <w:rPr>
          <w:rFonts w:hint="eastAsia" w:ascii="黑体" w:eastAsia="黑体" w:cs="黑体"/>
          <w:sz w:val="32"/>
          <w:szCs w:val="32"/>
          <w:lang w:bidi="ar-SA"/>
        </w:rPr>
        <w:t>项目建设总体思路及目标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结合本次试点，采用项目量化指标说明，需要包括总体目标和分年度目标。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center"/>
        <w:rPr>
          <w:rFonts w:hint="eastAsia" w:ascii="黑体" w:eastAsia="黑体" w:cs="黑体"/>
          <w:sz w:val="32"/>
          <w:szCs w:val="32"/>
          <w:lang w:bidi="ar-SA"/>
        </w:rPr>
      </w:pPr>
      <w:r>
        <w:rPr>
          <w:rFonts w:hint="eastAsia" w:ascii="黑体" w:eastAsia="黑体" w:cs="黑体"/>
          <w:sz w:val="32"/>
          <w:szCs w:val="32"/>
          <w:lang w:bidi="ar-SA"/>
        </w:rPr>
        <w:t>项目可行性分析</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（一）项目建设必要性分析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从经济效益和社会效益两方面说明项目投资建设的必要性，分析拟建项目在实现企业自身可持续发展重要目标、战略与生存壮大能力的必要性，以及从国民经济与社会发展层次分析拟建项目是否符合资源合理配置与有效利用要求，是否符合区域规划、行业发展规划、城市规划、国家产业政策与技术政策、保护环境及可持续发展要求等。</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（二）市场需求和趋势分析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调研目标市场，分析市场趋势，包括市场规模、增长率、行业周期等；预测未来市场需求变化，为项目提供市场依据。</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（三）技术可行性分析</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sz w:val="32"/>
          <w:szCs w:val="32"/>
          <w:lang w:bidi="ar-SA"/>
        </w:rPr>
      </w:pPr>
      <w:r>
        <w:rPr>
          <w:rFonts w:hint="eastAsia" w:ascii="楷体_GB2312" w:hAnsi="楷体_GB2312" w:eastAsia="楷体_GB2312" w:cs="楷体_GB2312"/>
          <w:b/>
          <w:bCs/>
          <w:sz w:val="32"/>
          <w:szCs w:val="32"/>
        </w:rPr>
        <w:t>1.技术方案。</w:t>
      </w:r>
      <w:r>
        <w:rPr>
          <w:rFonts w:hint="eastAsia" w:ascii="仿宋_GB2312" w:hAnsi="仿宋_GB2312" w:eastAsia="仿宋_GB2312" w:cs="仿宋_GB2312"/>
          <w:sz w:val="32"/>
          <w:szCs w:val="32"/>
          <w:lang w:bidi="ar-SA"/>
        </w:rPr>
        <w:t>项目拟采用的技术工艺、流程等，分析其先进性、可靠性、适用性，说明是否符合行业技术发展趋势。</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sz w:val="32"/>
          <w:szCs w:val="32"/>
          <w:lang w:bidi="ar-SA"/>
        </w:rPr>
      </w:pPr>
      <w:r>
        <w:rPr>
          <w:rFonts w:hint="eastAsia" w:ascii="楷体_GB2312" w:hAnsi="楷体_GB2312" w:eastAsia="楷体_GB2312" w:cs="楷体_GB2312"/>
          <w:b/>
          <w:bCs/>
          <w:sz w:val="32"/>
          <w:szCs w:val="32"/>
        </w:rPr>
        <w:t>2.设备选型。</w:t>
      </w:r>
      <w:r>
        <w:rPr>
          <w:rFonts w:hint="eastAsia" w:ascii="仿宋_GB2312" w:hAnsi="仿宋_GB2312" w:eastAsia="仿宋_GB2312" w:cs="仿宋_GB2312"/>
          <w:sz w:val="32"/>
          <w:szCs w:val="32"/>
          <w:lang w:bidi="ar-SA"/>
        </w:rPr>
        <w:t>确定所需的主要设备，阐述设备的规格、型号、性能等参数，说明设备来源（国产或进口）以及设备与技术工艺的匹配性。</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sz w:val="32"/>
          <w:szCs w:val="32"/>
          <w:lang w:bidi="ar-SA"/>
        </w:rPr>
      </w:pPr>
      <w:r>
        <w:rPr>
          <w:rFonts w:hint="eastAsia" w:ascii="楷体_GB2312" w:hAnsi="楷体_GB2312" w:eastAsia="楷体_GB2312" w:cs="楷体_GB2312"/>
          <w:b/>
          <w:bCs/>
          <w:sz w:val="32"/>
          <w:szCs w:val="32"/>
        </w:rPr>
        <w:t>3.技术支持。</w:t>
      </w:r>
      <w:r>
        <w:rPr>
          <w:rFonts w:hint="eastAsia" w:ascii="仿宋_GB2312" w:hAnsi="仿宋_GB2312" w:eastAsia="仿宋_GB2312" w:cs="仿宋_GB2312"/>
          <w:sz w:val="32"/>
          <w:szCs w:val="32"/>
          <w:lang w:bidi="ar-SA"/>
        </w:rPr>
        <w:t>分析项目实施过程中技术研发、技术改进、技术服务等方面的支持条件，如是否有专业技术团队，是否与科研机构合作等。</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（四）项目效益分析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bidi="ar-SA"/>
        </w:rPr>
        <w:t>需要包括经济效益分析、社会效益分析。其中经济效益可从预测项目实施后对提升流通效率、降低成本的具体影响，以及评估项目对相关产业和整体经济的潜在贡献等方面分析。社会效益分析可从项目对促进就业、提高服务质量和增强消费者满意度的影响，以及项目实施对于促进地区平衡发展、优化资源配置的潜在贡献等方面分析。</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效益量化指标分析须对照绩效分析</w:t>
      </w:r>
      <w:r>
        <w:rPr>
          <w:rFonts w:hint="eastAsia" w:ascii="仿宋_GB2312" w:hAnsi="仿宋_GB2312" w:eastAsia="仿宋_GB2312" w:cs="仿宋_GB2312"/>
          <w:sz w:val="32"/>
          <w:szCs w:val="32"/>
          <w:lang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center"/>
        <w:rPr>
          <w:rFonts w:hint="eastAsia" w:ascii="黑体" w:eastAsia="黑体" w:cs="黑体"/>
          <w:sz w:val="32"/>
          <w:szCs w:val="32"/>
          <w:lang w:bidi="ar-SA"/>
        </w:rPr>
      </w:pPr>
      <w:r>
        <w:rPr>
          <w:rFonts w:hint="eastAsia" w:ascii="黑体" w:eastAsia="黑体" w:cs="黑体"/>
          <w:sz w:val="32"/>
          <w:szCs w:val="32"/>
          <w:lang w:bidi="ar-SA"/>
        </w:rPr>
        <w:t>项目建设内容</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（一）建设规模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（二）建设内容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详细描述项目建设的具体内容，包括例如建设结构、配套设施</w:t>
      </w:r>
      <w:r>
        <w:rPr>
          <w:rFonts w:hint="eastAsia" w:ascii="仿宋_GB2312" w:hAnsi="仿宋_GB2312" w:eastAsia="仿宋_GB2312" w:cs="仿宋_GB2312"/>
          <w:sz w:val="32"/>
          <w:szCs w:val="32"/>
          <w:lang w:eastAsia="zh-CN" w:bidi="ar-SA"/>
        </w:rPr>
        <w:t>等</w:t>
      </w:r>
      <w:r>
        <w:rPr>
          <w:rFonts w:hint="eastAsia" w:ascii="仿宋_GB2312" w:hAnsi="仿宋_GB2312" w:eastAsia="仿宋_GB2312" w:cs="仿宋_GB2312"/>
          <w:sz w:val="32"/>
          <w:szCs w:val="32"/>
          <w:lang w:bidi="ar-SA"/>
        </w:rPr>
        <w:t>内容。</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（三）项目建设计划与时间安排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 w:eastAsia="仿宋" w:cs="仿宋_GB2312"/>
          <w:sz w:val="32"/>
          <w:szCs w:val="32"/>
          <w:lang w:bidi="ar-SA"/>
        </w:rPr>
      </w:pPr>
      <w:r>
        <w:rPr>
          <w:rFonts w:hint="eastAsia" w:ascii="仿宋_GB2312" w:hAnsi="仿宋_GB2312" w:eastAsia="仿宋_GB2312" w:cs="仿宋_GB2312"/>
          <w:sz w:val="32"/>
          <w:szCs w:val="32"/>
          <w:lang w:bidi="ar-SA"/>
        </w:rPr>
        <w:t>项目前期筹备和已完成进度，以及后续详细的项目进度计划，包括各阶段的时间节点、主要任务等。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center"/>
        <w:rPr>
          <w:rFonts w:hint="eastAsia" w:ascii="黑体" w:eastAsia="黑体" w:cs="黑体"/>
          <w:sz w:val="32"/>
          <w:szCs w:val="32"/>
          <w:lang w:bidi="ar-SA"/>
        </w:rPr>
      </w:pPr>
      <w:r>
        <w:rPr>
          <w:rFonts w:hint="eastAsia" w:ascii="黑体" w:eastAsia="黑体" w:cs="黑体"/>
          <w:sz w:val="32"/>
          <w:szCs w:val="32"/>
          <w:lang w:bidi="ar-SA"/>
        </w:rPr>
        <w:t>项目保障措施</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（一）资金保障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总投资、资金筹措渠道及分类预算。</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（二）组织和人员保障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成立专门组织机构，项目负责人简历，项目拟投入的人员情况。</w:t>
      </w:r>
    </w:p>
    <w:p>
      <w:pPr>
        <w:spacing w:line="576" w:lineRule="exact"/>
        <w:ind w:firstLine="0" w:firstLineChars="0"/>
        <w:textAlignment w:val="center"/>
        <w:rPr>
          <w:rFonts w:hint="eastAsia" w:ascii="仿宋" w:eastAsia="仿宋" w:cs="仿宋_GB2312"/>
          <w:sz w:val="32"/>
          <w:szCs w:val="32"/>
          <w:lang w:bidi="ar-SA"/>
        </w:rPr>
      </w:pPr>
    </w:p>
    <w:p>
      <w:pPr>
        <w:pStyle w:val="3"/>
        <w:keepNext/>
        <w:keepLines/>
        <w:pageBreakBefore w:val="0"/>
        <w:widowControl w:val="0"/>
        <w:suppressAutoHyphens/>
        <w:kinsoku/>
        <w:wordWrap/>
        <w:overflowPunct/>
        <w:topLinePunct w:val="0"/>
        <w:autoSpaceDE/>
        <w:autoSpaceDN/>
        <w:bidi w:val="0"/>
        <w:adjustRightInd/>
        <w:snapToGrid/>
        <w:spacing w:after="289" w:afterLines="0" w:line="640" w:lineRule="exact"/>
        <w:textAlignment w:val="auto"/>
        <w:rPr>
          <w:rFonts w:hint="eastAsia" w:ascii="方正小标宋简体" w:eastAsia="方正小标宋简体" w:cs="方正小标宋简体"/>
          <w:b/>
          <w:bCs w:val="0"/>
          <w:lang w:val="en-US" w:eastAsia="zh-CN" w:bidi="ar-SA"/>
        </w:rPr>
      </w:pPr>
    </w:p>
    <w:p>
      <w:pPr>
        <w:rPr>
          <w:rFonts w:hint="eastAsia" w:ascii="方正小标宋简体" w:eastAsia="方正小标宋简体" w:cs="方正小标宋简体"/>
          <w:b/>
          <w:bCs w:val="0"/>
          <w:lang w:val="en-US" w:eastAsia="zh-CN" w:bidi="ar-SA"/>
        </w:rPr>
      </w:pPr>
    </w:p>
    <w:p>
      <w:pPr>
        <w:spacing w:line="576" w:lineRule="exact"/>
        <w:ind w:firstLine="0" w:firstLineChars="0"/>
        <w:textAlignment w:val="center"/>
        <w:rPr>
          <w:rFonts w:hint="eastAsia" w:ascii="仿宋" w:eastAsia="仿宋" w:cs="仿宋_GB2312"/>
          <w:sz w:val="32"/>
          <w:szCs w:val="32"/>
          <w:lang w:bidi="ar-SA"/>
        </w:rPr>
      </w:pPr>
    </w:p>
    <w:p>
      <w:pPr>
        <w:pStyle w:val="3"/>
        <w:keepNext/>
        <w:keepLines/>
        <w:pageBreakBefore w:val="0"/>
        <w:widowControl w:val="0"/>
        <w:suppressAutoHyphens/>
        <w:kinsoku/>
        <w:wordWrap/>
        <w:overflowPunct/>
        <w:topLinePunct w:val="0"/>
        <w:autoSpaceDE/>
        <w:autoSpaceDN/>
        <w:bidi w:val="0"/>
        <w:adjustRightInd/>
        <w:snapToGrid/>
        <w:spacing w:after="289" w:afterLines="0" w:line="640" w:lineRule="exact"/>
        <w:textAlignment w:val="auto"/>
        <w:rPr>
          <w:rFonts w:hint="eastAsia" w:ascii="方正小标宋简体" w:eastAsia="方正小标宋简体" w:cs="方正小标宋简体"/>
          <w:b/>
          <w:bCs w:val="0"/>
          <w:lang w:val="en-US" w:eastAsia="zh-CN" w:bidi="ar-SA"/>
        </w:rPr>
        <w:sectPr>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沈阳市现代商贸流通体系试点城市建设项目投资明细表</w:t>
      </w:r>
    </w:p>
    <w:tbl>
      <w:tblPr>
        <w:tblStyle w:val="11"/>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7"/>
        <w:gridCol w:w="918"/>
        <w:gridCol w:w="502"/>
        <w:gridCol w:w="734"/>
        <w:gridCol w:w="389"/>
        <w:gridCol w:w="469"/>
        <w:gridCol w:w="531"/>
        <w:gridCol w:w="525"/>
        <w:gridCol w:w="740"/>
        <w:gridCol w:w="810"/>
        <w:gridCol w:w="702"/>
        <w:gridCol w:w="785"/>
        <w:gridCol w:w="611"/>
        <w:gridCol w:w="785"/>
        <w:gridCol w:w="796"/>
        <w:gridCol w:w="819"/>
        <w:gridCol w:w="415"/>
        <w:gridCol w:w="774"/>
        <w:gridCol w:w="425"/>
        <w:gridCol w:w="336"/>
        <w:gridCol w:w="369"/>
        <w:gridCol w:w="812"/>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7" w:type="dxa"/>
            <w:vMerge w:val="restar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序号</w:t>
            </w:r>
          </w:p>
        </w:tc>
        <w:tc>
          <w:tcPr>
            <w:tcW w:w="918"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支出内容</w:t>
            </w:r>
          </w:p>
        </w:tc>
        <w:tc>
          <w:tcPr>
            <w:tcW w:w="502"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型号规格</w:t>
            </w:r>
          </w:p>
        </w:tc>
        <w:tc>
          <w:tcPr>
            <w:tcW w:w="734"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单位</w:t>
            </w:r>
          </w:p>
        </w:tc>
        <w:tc>
          <w:tcPr>
            <w:tcW w:w="389"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数量</w:t>
            </w:r>
          </w:p>
        </w:tc>
        <w:tc>
          <w:tcPr>
            <w:tcW w:w="469"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安装位置</w:t>
            </w:r>
          </w:p>
        </w:tc>
        <w:tc>
          <w:tcPr>
            <w:tcW w:w="2606" w:type="dxa"/>
            <w:gridSpan w:val="4"/>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合同情况</w:t>
            </w:r>
          </w:p>
        </w:tc>
        <w:tc>
          <w:tcPr>
            <w:tcW w:w="2098" w:type="dxa"/>
            <w:gridSpan w:val="3"/>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发票信息</w:t>
            </w:r>
          </w:p>
        </w:tc>
        <w:tc>
          <w:tcPr>
            <w:tcW w:w="2400" w:type="dxa"/>
            <w:gridSpan w:val="3"/>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发票金额</w:t>
            </w:r>
          </w:p>
        </w:tc>
        <w:tc>
          <w:tcPr>
            <w:tcW w:w="1614" w:type="dxa"/>
            <w:gridSpan w:val="3"/>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支付情况</w:t>
            </w:r>
          </w:p>
        </w:tc>
        <w:tc>
          <w:tcPr>
            <w:tcW w:w="705" w:type="dxa"/>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会计凭证</w:t>
            </w:r>
          </w:p>
        </w:tc>
        <w:tc>
          <w:tcPr>
            <w:tcW w:w="812"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专项审计报告</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审定金额（元）</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（不含税）</w:t>
            </w:r>
          </w:p>
        </w:tc>
        <w:tc>
          <w:tcPr>
            <w:tcW w:w="39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7" w:type="dxa"/>
            <w:vMerge w:val="continue"/>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918" w:type="dxa"/>
            <w:vMerge w:val="continue"/>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02" w:type="dxa"/>
            <w:vMerge w:val="continue"/>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734" w:type="dxa"/>
            <w:vMerge w:val="continue"/>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389" w:type="dxa"/>
            <w:vMerge w:val="continue"/>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469" w:type="dxa"/>
            <w:vMerge w:val="continue"/>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3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合同签订方名称</w:t>
            </w:r>
          </w:p>
        </w:tc>
        <w:tc>
          <w:tcPr>
            <w:tcW w:w="52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签订日期</w:t>
            </w:r>
          </w:p>
        </w:tc>
        <w:tc>
          <w:tcPr>
            <w:tcW w:w="74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合同服务期</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（起止时间）</w:t>
            </w:r>
          </w:p>
        </w:tc>
        <w:tc>
          <w:tcPr>
            <w:tcW w:w="81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合同金额（元）</w:t>
            </w:r>
          </w:p>
        </w:tc>
        <w:tc>
          <w:tcPr>
            <w:tcW w:w="70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开票日期</w:t>
            </w:r>
          </w:p>
        </w:tc>
        <w:tc>
          <w:tcPr>
            <w:tcW w:w="78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发票类型</w:t>
            </w:r>
          </w:p>
        </w:tc>
        <w:tc>
          <w:tcPr>
            <w:tcW w:w="61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发票号码</w:t>
            </w:r>
          </w:p>
        </w:tc>
        <w:tc>
          <w:tcPr>
            <w:tcW w:w="78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价税合计</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（元）</w:t>
            </w:r>
          </w:p>
        </w:tc>
        <w:tc>
          <w:tcPr>
            <w:tcW w:w="796"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其中：不含税金额（元）</w:t>
            </w:r>
          </w:p>
        </w:tc>
        <w:tc>
          <w:tcPr>
            <w:tcW w:w="81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其中：进项税（元）</w:t>
            </w:r>
          </w:p>
        </w:tc>
        <w:tc>
          <w:tcPr>
            <w:tcW w:w="41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付款日期</w:t>
            </w:r>
          </w:p>
        </w:tc>
        <w:tc>
          <w:tcPr>
            <w:tcW w:w="77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实际付款金额（元）</w:t>
            </w:r>
          </w:p>
        </w:tc>
        <w:tc>
          <w:tcPr>
            <w:tcW w:w="42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付款方式</w:t>
            </w:r>
          </w:p>
        </w:tc>
        <w:tc>
          <w:tcPr>
            <w:tcW w:w="336"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记账</w:t>
            </w:r>
            <w:bookmarkStart w:id="1" w:name="_GoBack"/>
            <w:bookmarkEnd w:id="1"/>
            <w:r>
              <w:rPr>
                <w:rFonts w:hint="eastAsia" w:ascii="仿宋_GB2312" w:hAnsi="仿宋_GB2312" w:eastAsia="仿宋_GB2312" w:cs="仿宋_GB2312"/>
                <w:b w:val="0"/>
                <w:bCs w:val="0"/>
                <w:i w:val="0"/>
                <w:iCs w:val="0"/>
                <w:color w:val="000000"/>
                <w:kern w:val="0"/>
                <w:sz w:val="22"/>
                <w:szCs w:val="22"/>
                <w:u w:val="none"/>
                <w:lang w:val="en-US" w:eastAsia="zh-CN" w:bidi="ar"/>
              </w:rPr>
              <w:t>日期</w:t>
            </w:r>
          </w:p>
        </w:tc>
        <w:tc>
          <w:tcPr>
            <w:tcW w:w="36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会计凭证号</w:t>
            </w:r>
          </w:p>
        </w:tc>
        <w:tc>
          <w:tcPr>
            <w:tcW w:w="812" w:type="dxa"/>
            <w:vMerge w:val="continue"/>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390" w:type="dxa"/>
            <w:vMerge w:val="continue"/>
            <w:shd w:val="clear" w:color="auto" w:fill="auto"/>
            <w:vAlign w:val="center"/>
          </w:tcPr>
          <w:p>
            <w:pPr>
              <w:jc w:val="center"/>
              <w:rPr>
                <w:rFonts w:hint="eastAsia" w:ascii="仿宋" w:hAnsi="仿宋" w:eastAsia="仿宋" w:cs="仿宋"/>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18"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02"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34"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38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46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31"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25"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40"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810"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70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611"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6"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19"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1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74"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25" w:type="dxa"/>
            <w:shd w:val="clear" w:color="auto" w:fill="auto"/>
            <w:noWrap/>
            <w:vAlign w:val="center"/>
          </w:tcPr>
          <w:p>
            <w:pPr>
              <w:jc w:val="center"/>
              <w:rPr>
                <w:rFonts w:hint="eastAsia" w:ascii="仿宋" w:hAnsi="仿宋" w:eastAsia="仿宋" w:cs="仿宋"/>
                <w:i w:val="0"/>
                <w:iCs w:val="0"/>
                <w:color w:val="FF0000"/>
                <w:sz w:val="21"/>
                <w:szCs w:val="21"/>
                <w:u w:val="none"/>
              </w:rPr>
            </w:pPr>
          </w:p>
        </w:tc>
        <w:tc>
          <w:tcPr>
            <w:tcW w:w="336" w:type="dxa"/>
            <w:shd w:val="clear" w:color="auto" w:fill="auto"/>
            <w:vAlign w:val="center"/>
          </w:tcPr>
          <w:p>
            <w:pPr>
              <w:rPr>
                <w:rFonts w:hint="eastAsia" w:ascii="宋体" w:hAnsi="宋体" w:eastAsia="宋体" w:cs="宋体"/>
                <w:i w:val="0"/>
                <w:iCs w:val="0"/>
                <w:color w:val="000000"/>
                <w:sz w:val="21"/>
                <w:szCs w:val="21"/>
                <w:u w:val="none"/>
              </w:rPr>
            </w:pPr>
          </w:p>
        </w:tc>
        <w:tc>
          <w:tcPr>
            <w:tcW w:w="369" w:type="dxa"/>
            <w:shd w:val="clear" w:color="auto" w:fill="auto"/>
            <w:vAlign w:val="center"/>
          </w:tcPr>
          <w:p>
            <w:pPr>
              <w:rPr>
                <w:rFonts w:hint="eastAsia" w:ascii="宋体" w:hAnsi="宋体" w:eastAsia="宋体" w:cs="宋体"/>
                <w:i w:val="0"/>
                <w:iCs w:val="0"/>
                <w:color w:val="000000"/>
                <w:sz w:val="21"/>
                <w:szCs w:val="21"/>
                <w:u w:val="none"/>
              </w:rPr>
            </w:pPr>
          </w:p>
        </w:tc>
        <w:tc>
          <w:tcPr>
            <w:tcW w:w="812" w:type="dxa"/>
            <w:shd w:val="clear" w:color="auto" w:fill="auto"/>
            <w:vAlign w:val="center"/>
          </w:tcPr>
          <w:p>
            <w:pPr>
              <w:rPr>
                <w:rFonts w:hint="eastAsia" w:ascii="仿宋" w:hAnsi="仿宋" w:eastAsia="仿宋" w:cs="仿宋"/>
                <w:i w:val="0"/>
                <w:iCs w:val="0"/>
                <w:color w:val="000000"/>
                <w:sz w:val="21"/>
                <w:szCs w:val="21"/>
                <w:u w:val="none"/>
              </w:rPr>
            </w:pPr>
          </w:p>
        </w:tc>
        <w:tc>
          <w:tcPr>
            <w:tcW w:w="390" w:type="dxa"/>
            <w:shd w:val="clear" w:color="auto" w:fill="auto"/>
            <w:vAlign w:val="center"/>
          </w:tcPr>
          <w:p>
            <w:pPr>
              <w:rPr>
                <w:rFonts w:hint="eastAsia" w:ascii="仿宋" w:hAnsi="仿宋" w:eastAsia="仿宋" w:cs="仿宋"/>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3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18"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02"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34"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38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46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31"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25"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40"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810"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70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611"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6"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19"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1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74"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25" w:type="dxa"/>
            <w:shd w:val="clear" w:color="auto" w:fill="auto"/>
            <w:noWrap/>
            <w:vAlign w:val="center"/>
          </w:tcPr>
          <w:p>
            <w:pPr>
              <w:jc w:val="center"/>
              <w:rPr>
                <w:rFonts w:hint="eastAsia" w:ascii="仿宋" w:hAnsi="仿宋" w:eastAsia="仿宋" w:cs="仿宋"/>
                <w:i w:val="0"/>
                <w:iCs w:val="0"/>
                <w:color w:val="FF0000"/>
                <w:sz w:val="21"/>
                <w:szCs w:val="21"/>
                <w:u w:val="none"/>
              </w:rPr>
            </w:pPr>
          </w:p>
        </w:tc>
        <w:tc>
          <w:tcPr>
            <w:tcW w:w="336"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369"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81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90"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18"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02"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34"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38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46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31"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25"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40"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810"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70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611"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6"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19"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1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74"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25" w:type="dxa"/>
            <w:shd w:val="clear" w:color="auto" w:fill="auto"/>
            <w:noWrap/>
            <w:vAlign w:val="center"/>
          </w:tcPr>
          <w:p>
            <w:pPr>
              <w:jc w:val="center"/>
              <w:rPr>
                <w:rFonts w:hint="eastAsia" w:ascii="仿宋" w:hAnsi="仿宋" w:eastAsia="仿宋" w:cs="仿宋"/>
                <w:i w:val="0"/>
                <w:iCs w:val="0"/>
                <w:color w:val="FF0000"/>
                <w:sz w:val="21"/>
                <w:szCs w:val="21"/>
                <w:u w:val="none"/>
              </w:rPr>
            </w:pPr>
          </w:p>
        </w:tc>
        <w:tc>
          <w:tcPr>
            <w:tcW w:w="336"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369"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81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90"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18"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02"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34"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38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46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31"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25"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40"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810"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70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611"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6"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19"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1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74"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2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36"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369"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81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90"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8"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02"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34"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38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46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31"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25"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40"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810"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70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611"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6"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19"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1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74"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2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36"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369"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81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90"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8"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02"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34"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38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469"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31"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525"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740" w:type="dxa"/>
            <w:shd w:val="clear" w:color="auto" w:fill="auto"/>
            <w:vAlign w:val="center"/>
          </w:tcPr>
          <w:p>
            <w:pPr>
              <w:jc w:val="center"/>
              <w:rPr>
                <w:rFonts w:hint="eastAsia" w:ascii="仿宋" w:hAnsi="仿宋" w:eastAsia="仿宋" w:cs="仿宋"/>
                <w:i w:val="0"/>
                <w:iCs w:val="0"/>
                <w:color w:val="000000"/>
                <w:sz w:val="21"/>
                <w:szCs w:val="21"/>
                <w:u w:val="none"/>
              </w:rPr>
            </w:pPr>
          </w:p>
        </w:tc>
        <w:tc>
          <w:tcPr>
            <w:tcW w:w="810"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70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611"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6"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19"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1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74"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25"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36"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369"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812" w:type="dxa"/>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90"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55" w:type="dxa"/>
            <w:gridSpan w:val="2"/>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合计</w:t>
            </w:r>
          </w:p>
        </w:tc>
        <w:tc>
          <w:tcPr>
            <w:tcW w:w="502" w:type="dxa"/>
            <w:shd w:val="clear" w:color="auto" w:fill="auto"/>
            <w:noWrap/>
            <w:vAlign w:val="center"/>
          </w:tcPr>
          <w:p>
            <w:pPr>
              <w:jc w:val="center"/>
              <w:rPr>
                <w:rFonts w:hint="eastAsia" w:ascii="仿宋" w:hAnsi="仿宋" w:eastAsia="仿宋" w:cs="仿宋"/>
                <w:b w:val="0"/>
                <w:bCs w:val="0"/>
                <w:i w:val="0"/>
                <w:iCs w:val="0"/>
                <w:color w:val="000000"/>
                <w:sz w:val="22"/>
                <w:szCs w:val="22"/>
                <w:u w:val="none"/>
              </w:rPr>
            </w:pPr>
          </w:p>
        </w:tc>
        <w:tc>
          <w:tcPr>
            <w:tcW w:w="734" w:type="dxa"/>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389" w:type="dxa"/>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469" w:type="dxa"/>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31" w:type="dxa"/>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25"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740"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81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 -   </w:t>
            </w:r>
          </w:p>
        </w:tc>
        <w:tc>
          <w:tcPr>
            <w:tcW w:w="702" w:type="dxa"/>
            <w:shd w:val="clear" w:color="auto" w:fill="auto"/>
            <w:noWrap/>
            <w:vAlign w:val="center"/>
          </w:tcPr>
          <w:p>
            <w:pPr>
              <w:rPr>
                <w:rFonts w:hint="eastAsia" w:ascii="仿宋" w:hAnsi="仿宋" w:eastAsia="仿宋" w:cs="仿宋"/>
                <w:b/>
                <w:bCs/>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611" w:type="dxa"/>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785"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796"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819"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415"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774"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425"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336"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 -   </w:t>
            </w:r>
          </w:p>
        </w:tc>
        <w:tc>
          <w:tcPr>
            <w:tcW w:w="369" w:type="dxa"/>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812" w:type="dxa"/>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390" w:type="dxa"/>
            <w:shd w:val="clear" w:color="auto" w:fill="auto"/>
            <w:vAlign w:val="center"/>
          </w:tcPr>
          <w:p>
            <w:pPr>
              <w:rPr>
                <w:rFonts w:hint="eastAsia" w:ascii="宋体" w:hAnsi="宋体" w:eastAsia="宋体" w:cs="宋体"/>
                <w:i w:val="0"/>
                <w:iCs w:val="0"/>
                <w:color w:val="000000"/>
                <w:sz w:val="21"/>
                <w:szCs w:val="21"/>
                <w:u w:val="none"/>
              </w:rPr>
            </w:pPr>
          </w:p>
        </w:tc>
      </w:tr>
    </w:tbl>
    <w:p>
      <w:pPr>
        <w:pStyle w:val="2"/>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项目佐证材料</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侯杰">
    <w15:presenceInfo w15:providerId="WPS Office" w15:userId="811487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2836"/>
    <w:rsid w:val="02334A03"/>
    <w:rsid w:val="04113DFC"/>
    <w:rsid w:val="045526E5"/>
    <w:rsid w:val="06163D51"/>
    <w:rsid w:val="07415352"/>
    <w:rsid w:val="07B83F60"/>
    <w:rsid w:val="0CD13905"/>
    <w:rsid w:val="0DBC3817"/>
    <w:rsid w:val="0F7F0611"/>
    <w:rsid w:val="111862A5"/>
    <w:rsid w:val="12BF1AD4"/>
    <w:rsid w:val="13412A9A"/>
    <w:rsid w:val="1DFE653F"/>
    <w:rsid w:val="1FBB80DC"/>
    <w:rsid w:val="21965A9B"/>
    <w:rsid w:val="27065C5E"/>
    <w:rsid w:val="29BA0115"/>
    <w:rsid w:val="2C881653"/>
    <w:rsid w:val="2CE3D2E1"/>
    <w:rsid w:val="2F2344B3"/>
    <w:rsid w:val="2F7FA33B"/>
    <w:rsid w:val="2FEF4EF4"/>
    <w:rsid w:val="315C42DF"/>
    <w:rsid w:val="33BB4103"/>
    <w:rsid w:val="34F76440"/>
    <w:rsid w:val="371D0E60"/>
    <w:rsid w:val="381B5E1E"/>
    <w:rsid w:val="3D6E3A52"/>
    <w:rsid w:val="3DDD5AF0"/>
    <w:rsid w:val="3DDDAE8A"/>
    <w:rsid w:val="3F595365"/>
    <w:rsid w:val="3F7FEAE7"/>
    <w:rsid w:val="3FB9F2B3"/>
    <w:rsid w:val="42B75CFA"/>
    <w:rsid w:val="479AC52E"/>
    <w:rsid w:val="480D1D44"/>
    <w:rsid w:val="490E1917"/>
    <w:rsid w:val="4A044B46"/>
    <w:rsid w:val="4CBD7ED0"/>
    <w:rsid w:val="4D8B7CDB"/>
    <w:rsid w:val="4DBBB23B"/>
    <w:rsid w:val="4E51559A"/>
    <w:rsid w:val="4EFB7007"/>
    <w:rsid w:val="4F7CB8E6"/>
    <w:rsid w:val="57281676"/>
    <w:rsid w:val="57BBFE66"/>
    <w:rsid w:val="59DE5FC3"/>
    <w:rsid w:val="5AF94841"/>
    <w:rsid w:val="5DEF3F61"/>
    <w:rsid w:val="5F0D294C"/>
    <w:rsid w:val="5F170B49"/>
    <w:rsid w:val="5FDF47A5"/>
    <w:rsid w:val="5FFF91E9"/>
    <w:rsid w:val="62C07BAE"/>
    <w:rsid w:val="62E7BDC4"/>
    <w:rsid w:val="63C92440"/>
    <w:rsid w:val="642E927E"/>
    <w:rsid w:val="66D80C6A"/>
    <w:rsid w:val="66EDD8FB"/>
    <w:rsid w:val="67FE48E2"/>
    <w:rsid w:val="691D3EB8"/>
    <w:rsid w:val="6DFFC75A"/>
    <w:rsid w:val="6E190925"/>
    <w:rsid w:val="6E9EDD45"/>
    <w:rsid w:val="6FDB79B2"/>
    <w:rsid w:val="706732A6"/>
    <w:rsid w:val="709E53E4"/>
    <w:rsid w:val="75375DB6"/>
    <w:rsid w:val="75F74C4A"/>
    <w:rsid w:val="76E5648F"/>
    <w:rsid w:val="78544995"/>
    <w:rsid w:val="785708C5"/>
    <w:rsid w:val="787121E4"/>
    <w:rsid w:val="7AED5F84"/>
    <w:rsid w:val="7BFBB927"/>
    <w:rsid w:val="7D3B4375"/>
    <w:rsid w:val="7DCDB2C9"/>
    <w:rsid w:val="7EB9F83C"/>
    <w:rsid w:val="7F5A327A"/>
    <w:rsid w:val="7F5FDAC6"/>
    <w:rsid w:val="7F9D0C3E"/>
    <w:rsid w:val="7FD5723B"/>
    <w:rsid w:val="7FFE9428"/>
    <w:rsid w:val="9F7F5C48"/>
    <w:rsid w:val="A7F61982"/>
    <w:rsid w:val="AB325EB9"/>
    <w:rsid w:val="AF6F236E"/>
    <w:rsid w:val="AFFB5B5D"/>
    <w:rsid w:val="B3DF2836"/>
    <w:rsid w:val="B7BB2FA5"/>
    <w:rsid w:val="BF78D434"/>
    <w:rsid w:val="BF7BAB30"/>
    <w:rsid w:val="BFBE0AD3"/>
    <w:rsid w:val="BFD3F58C"/>
    <w:rsid w:val="C7F6FE2F"/>
    <w:rsid w:val="D9CDF187"/>
    <w:rsid w:val="DB770AFD"/>
    <w:rsid w:val="DBB3C6E3"/>
    <w:rsid w:val="DD7A91D3"/>
    <w:rsid w:val="DD9F4AFA"/>
    <w:rsid w:val="DEA78620"/>
    <w:rsid w:val="DED3F573"/>
    <w:rsid w:val="DFDE3E2E"/>
    <w:rsid w:val="E603925A"/>
    <w:rsid w:val="EFFFF342"/>
    <w:rsid w:val="F1FF60F7"/>
    <w:rsid w:val="F2DD062E"/>
    <w:rsid w:val="F2FF48A7"/>
    <w:rsid w:val="F3976641"/>
    <w:rsid w:val="F5D58554"/>
    <w:rsid w:val="F76EA8EA"/>
    <w:rsid w:val="F7EB6115"/>
    <w:rsid w:val="FBFD1326"/>
    <w:rsid w:val="FBFF1C6C"/>
    <w:rsid w:val="FD1F362A"/>
    <w:rsid w:val="FD571300"/>
    <w:rsid w:val="FF1F193B"/>
    <w:rsid w:val="FFAF088B"/>
    <w:rsid w:val="FFBF3CDA"/>
    <w:rsid w:val="FFD7E5F6"/>
    <w:rsid w:val="FFDF2836"/>
    <w:rsid w:val="FFFF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AutoHyphens/>
      <w:spacing w:after="100" w:afterLines="100"/>
      <w:jc w:val="center"/>
      <w:outlineLvl w:val="0"/>
    </w:pPr>
    <w:rPr>
      <w:rFonts w:ascii="Times New Roman" w:hAnsi="Times New Roman" w:eastAsia="方正小标宋_GBK"/>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1"/>
    <w:qFormat/>
    <w:uiPriority w:val="0"/>
    <w:pPr>
      <w:ind w:left="200" w:hanging="200" w:hangingChars="200"/>
      <w:contextualSpacing/>
    </w:pPr>
    <w:rPr>
      <w:rFonts w:ascii="Times New Roman" w:hAnsi="Times New Roman" w:eastAsia="宋体" w:cs="Times New Roma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10">
    <w:name w:val="Body Text First Indent 2"/>
    <w:basedOn w:val="4"/>
    <w:qFormat/>
    <w:uiPriority w:val="0"/>
    <w:pPr>
      <w:spacing w:before="100" w:beforeAutospacing="1" w:after="0"/>
      <w:ind w:firstLine="420" w:firstLineChars="200"/>
    </w:pPr>
    <w:rPr>
      <w:rFonts w:ascii="Calibri" w:hAnsi="Calibri" w:eastAsia="宋体" w:cs="Times New Roman"/>
      <w:szCs w:val="20"/>
    </w:rPr>
  </w:style>
  <w:style w:type="character" w:styleId="13">
    <w:name w:val="Strong"/>
    <w:basedOn w:val="12"/>
    <w:qFormat/>
    <w:uiPriority w:val="0"/>
    <w:rPr>
      <w:b/>
    </w:rPr>
  </w:style>
  <w:style w:type="paragraph" w:customStyle="1" w:styleId="14">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15">
    <w:name w:val="主送对象"/>
    <w:next w:val="1"/>
    <w:qFormat/>
    <w:uiPriority w:val="0"/>
    <w:pPr>
      <w:spacing w:line="560" w:lineRule="exact"/>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1255</Words>
  <Characters>1306</Characters>
  <Lines>0</Lines>
  <Paragraphs>0</Paragraphs>
  <TotalTime>33</TotalTime>
  <ScaleCrop>false</ScaleCrop>
  <LinksUpToDate>false</LinksUpToDate>
  <CharactersWithSpaces>1436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2024-08-02T06:56:00Z</dcterms:created>
  <dc:creator>zebin</dc:creator>
  <cp:lastModifiedBy>sutao</cp:lastModifiedBy>
  <cp:lastPrinted>2024-08-12T01:47:00Z</cp:lastPrinted>
  <dcterms:modified xsi:type="dcterms:W3CDTF">2025-11-27T17:06:39Z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A030655319344A75AA1298D9FA25D98C_13</vt:lpwstr>
  </property>
  <property fmtid="{D5CDD505-2E9C-101B-9397-08002B2CF9AE}" pid="4" name="KSOTemplateDocerSaveRecord">
    <vt:lpwstr>eyJoZGlkIjoiODJjODY1ZWJlZTg2MmRlODZhMWYyNjU0M2Y1ZDc5YjAiLCJ1c2VySWQiOiI1NjAyOTU1OTMifQ==</vt:lpwstr>
  </property>
</Properties>
</file>