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项目验收阶段资料模板</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1.沈阳市现代商贸流通体系试点城市建设项目验收申请材料（目录）</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2.沈阳市现代商贸流通体系试点城市建设项目验收承诺书</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3.沈阳市现代商贸流通体系试点城市建设项目验收申请单位廉洁自律承诺书</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4.沈阳市现代商贸流通体系试点城市建设项目验收申请表</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5.沈阳市现代商贸流通体系试点城市建设项目前后绩效对照表</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6.沈阳市现代商贸流通体系试点城市建设项目验收申请报告</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7.沈阳市现代商贸流通体系试点城市建设项目投资明细表</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8.沈阳市现代商贸流通体系试点城市建设项目验收佐证材料</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（格式</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申</w:t>
      </w:r>
      <w:r>
        <w:rPr>
          <w:rFonts w:hint="eastAsia" w:ascii="方正小标宋简体" w:hAnsi="方正小标宋简体" w:eastAsia="方正小标宋简体" w:cs="方正小标宋简体"/>
          <w:b w:val="0"/>
          <w:bCs/>
          <w:sz w:val="44"/>
          <w:szCs w:val="44"/>
          <w:lang w:eastAsia="zh-CN"/>
        </w:rPr>
        <w:t>请</w:t>
      </w:r>
      <w:r>
        <w:rPr>
          <w:rFonts w:hint="eastAsia" w:ascii="方正小标宋简体" w:hAnsi="方正小标宋简体" w:eastAsia="方正小标宋简体" w:cs="方正小标宋简体"/>
          <w:b w:val="0"/>
          <w:bCs/>
          <w:sz w:val="44"/>
          <w:szCs w:val="44"/>
        </w:rPr>
        <w:t>材料封面）</w:t>
      </w:r>
    </w:p>
    <w:p/>
    <w:p/>
    <w:p>
      <w:pPr>
        <w:jc w:val="center"/>
        <w:rPr>
          <w:rFonts w:ascii="宋体"/>
          <w:b/>
          <w:sz w:val="52"/>
          <w:szCs w:val="52"/>
        </w:rPr>
      </w:pPr>
    </w:p>
    <w:p>
      <w:pPr>
        <w:pStyle w:val="2"/>
      </w:pPr>
    </w:p>
    <w:p>
      <w:pPr>
        <w:spacing w:line="640" w:lineRule="exact"/>
        <w:jc w:val="center"/>
        <w:rPr>
          <w:rFonts w:hint="eastAsia" w:ascii="宋体" w:hAnsi="宋体"/>
          <w:b/>
          <w:sz w:val="52"/>
          <w:szCs w:val="52"/>
          <w:lang w:val="en-US" w:eastAsia="zh-CN"/>
        </w:rPr>
      </w:pPr>
      <w:r>
        <w:rPr>
          <w:rFonts w:hint="eastAsia" w:ascii="宋体" w:hAnsi="宋体"/>
          <w:b/>
          <w:sz w:val="52"/>
          <w:szCs w:val="52"/>
          <w:lang w:val="en-US" w:eastAsia="zh-CN"/>
        </w:rPr>
        <w:t>沈阳市现代商贸流通体系试点城市</w:t>
      </w:r>
    </w:p>
    <w:p>
      <w:pPr>
        <w:spacing w:line="640" w:lineRule="exact"/>
        <w:jc w:val="center"/>
        <w:rPr>
          <w:rFonts w:ascii="宋体" w:hAnsi="宋体"/>
          <w:b/>
          <w:bCs/>
          <w:sz w:val="52"/>
          <w:szCs w:val="52"/>
        </w:rPr>
      </w:pPr>
      <w:r>
        <w:rPr>
          <w:rFonts w:hint="eastAsia" w:ascii="宋体" w:hAnsi="宋体"/>
          <w:b/>
          <w:sz w:val="52"/>
          <w:szCs w:val="52"/>
          <w:lang w:val="en-US" w:eastAsia="zh-CN"/>
        </w:rPr>
        <w:t>建设</w:t>
      </w:r>
      <w:r>
        <w:rPr>
          <w:rFonts w:ascii="宋体" w:hAnsi="宋体"/>
          <w:b/>
          <w:sz w:val="52"/>
          <w:szCs w:val="52"/>
        </w:rPr>
        <w:t>项目</w:t>
      </w:r>
      <w:r>
        <w:rPr>
          <w:rFonts w:hint="eastAsia" w:ascii="宋体" w:hAnsi="宋体"/>
          <w:b/>
          <w:sz w:val="52"/>
          <w:szCs w:val="52"/>
          <w:lang w:val="en-US" w:eastAsia="zh-CN"/>
        </w:rPr>
        <w:t>验收申请</w:t>
      </w:r>
      <w:r>
        <w:rPr>
          <w:rFonts w:hint="eastAsia" w:ascii="宋体" w:hAnsi="宋体"/>
          <w:b/>
          <w:bCs/>
          <w:sz w:val="52"/>
          <w:szCs w:val="52"/>
        </w:rPr>
        <w:t>材料</w:t>
      </w:r>
    </w:p>
    <w:p>
      <w:pPr>
        <w:jc w:val="center"/>
        <w:rPr>
          <w:rFonts w:ascii="黑体" w:hAnsi="华文中宋" w:eastAsia="黑体"/>
          <w:bCs/>
          <w:sz w:val="52"/>
          <w:szCs w:val="52"/>
        </w:rPr>
      </w:pPr>
    </w:p>
    <w:p>
      <w:pPr>
        <w:pStyle w:val="8"/>
        <w:ind w:left="0" w:leftChars="0" w:firstLine="0" w:firstLineChars="0"/>
        <w:rPr>
          <w:rFonts w:ascii="黑体" w:hAnsi="华文中宋" w:eastAsia="黑体"/>
          <w:bCs/>
          <w:sz w:val="52"/>
          <w:szCs w:val="52"/>
        </w:rPr>
      </w:pPr>
    </w:p>
    <w:p>
      <w:pPr>
        <w:rPr>
          <w:rFonts w:ascii="黑体" w:eastAsia="黑体"/>
          <w:sz w:val="36"/>
          <w:szCs w:val="36"/>
        </w:rPr>
      </w:pPr>
    </w:p>
    <w:p>
      <w:pPr>
        <w:ind w:left="840" w:leftChars="400" w:firstLine="0" w:firstLineChars="0"/>
        <w:rPr>
          <w:rFonts w:ascii="黑体" w:eastAsia="黑体"/>
          <w:sz w:val="36"/>
          <w:szCs w:val="36"/>
        </w:rPr>
      </w:pPr>
      <w:r>
        <w:rPr>
          <w:rFonts w:hint="eastAsia" w:ascii="黑体" w:hAnsi="华文中宋" w:eastAsia="黑体"/>
          <w:bCs/>
          <w:sz w:val="36"/>
          <w:szCs w:val="36"/>
        </w:rPr>
        <w:t>申</w:t>
      </w:r>
      <w:r>
        <w:rPr>
          <w:rFonts w:hint="eastAsia" w:ascii="黑体" w:hAnsi="华文中宋" w:eastAsia="黑体"/>
          <w:bCs/>
          <w:sz w:val="36"/>
          <w:szCs w:val="36"/>
          <w:lang w:eastAsia="zh-CN"/>
        </w:rPr>
        <w:t>请</w:t>
      </w:r>
      <w:r>
        <w:rPr>
          <w:rFonts w:ascii="黑体" w:hAnsi="华文中宋" w:eastAsia="黑体"/>
          <w:bCs/>
          <w:sz w:val="36"/>
          <w:szCs w:val="36"/>
        </w:rPr>
        <w:t>主体</w:t>
      </w:r>
      <w:r>
        <w:rPr>
          <w:rFonts w:hint="eastAsia" w:ascii="黑体" w:hAnsi="华文中宋" w:eastAsia="黑体"/>
          <w:bCs/>
          <w:sz w:val="36"/>
          <w:szCs w:val="36"/>
        </w:rPr>
        <w:t>：××公司</w:t>
      </w:r>
    </w:p>
    <w:p>
      <w:pPr>
        <w:ind w:left="840" w:leftChars="400" w:firstLine="0" w:firstLineChars="0"/>
        <w:rPr>
          <w:rFonts w:ascii="黑体" w:hAnsi="华文中宋" w:eastAsia="黑体"/>
          <w:bCs/>
          <w:sz w:val="36"/>
          <w:szCs w:val="36"/>
        </w:rPr>
      </w:pPr>
      <w:r>
        <w:rPr>
          <w:rFonts w:hint="eastAsia" w:ascii="黑体" w:eastAsia="黑体"/>
          <w:sz w:val="36"/>
          <w:szCs w:val="36"/>
        </w:rPr>
        <w:t>项目地址：</w:t>
      </w:r>
      <w:r>
        <w:rPr>
          <w:rFonts w:hint="eastAsia" w:ascii="黑体" w:hAnsi="华文中宋" w:eastAsia="黑体"/>
          <w:bCs/>
          <w:sz w:val="36"/>
          <w:szCs w:val="36"/>
        </w:rPr>
        <w:t>××市××区县××</w:t>
      </w:r>
    </w:p>
    <w:p>
      <w:pPr>
        <w:ind w:left="840" w:leftChars="400" w:firstLine="0" w:firstLineChars="0"/>
        <w:rPr>
          <w:rFonts w:ascii="黑体" w:hAnsi="华文中宋" w:eastAsia="黑体"/>
          <w:bCs/>
          <w:sz w:val="36"/>
          <w:szCs w:val="36"/>
        </w:rPr>
      </w:pPr>
      <w:r>
        <w:rPr>
          <w:rFonts w:ascii="黑体" w:hAnsi="华文中宋" w:eastAsia="黑体"/>
          <w:bCs/>
          <w:sz w:val="36"/>
          <w:szCs w:val="36"/>
        </w:rPr>
        <w:t>项目名称：</w:t>
      </w:r>
    </w:p>
    <w:p>
      <w:pPr>
        <w:ind w:left="840" w:leftChars="400" w:firstLine="0" w:firstLineChars="0"/>
        <w:rPr>
          <w:rFonts w:hint="eastAsia" w:ascii="黑体" w:hAnsi="华文中宋" w:eastAsia="黑体"/>
          <w:bCs/>
          <w:sz w:val="36"/>
          <w:szCs w:val="36"/>
          <w:highlight w:val="none"/>
          <w:lang w:eastAsia="zh-CN"/>
        </w:rPr>
      </w:pPr>
      <w:r>
        <w:rPr>
          <w:rFonts w:hint="eastAsia" w:ascii="黑体" w:hAnsi="华文中宋" w:eastAsia="黑体"/>
          <w:bCs/>
          <w:sz w:val="36"/>
          <w:szCs w:val="36"/>
          <w:highlight w:val="none"/>
        </w:rPr>
        <w:t>支持方向：</w:t>
      </w:r>
      <w:r>
        <w:rPr>
          <w:rFonts w:hint="eastAsia" w:ascii="黑体" w:hAnsi="华文中宋" w:eastAsia="黑体"/>
          <w:bCs/>
          <w:sz w:val="36"/>
          <w:szCs w:val="36"/>
          <w:highlight w:val="none"/>
          <w:lang w:eastAsia="zh-CN"/>
        </w:rPr>
        <w:t>（</w:t>
      </w:r>
      <w:r>
        <w:rPr>
          <w:rFonts w:hint="eastAsia" w:ascii="黑体" w:hAnsi="华文中宋" w:eastAsia="黑体"/>
          <w:bCs/>
          <w:sz w:val="36"/>
          <w:szCs w:val="36"/>
          <w:highlight w:val="none"/>
          <w:lang w:val="en-US" w:eastAsia="zh-CN"/>
        </w:rPr>
        <w:t>五个支持方向选一</w:t>
      </w:r>
      <w:r>
        <w:rPr>
          <w:rFonts w:hint="eastAsia" w:ascii="黑体" w:hAnsi="华文中宋" w:eastAsia="黑体"/>
          <w:bCs/>
          <w:sz w:val="36"/>
          <w:szCs w:val="36"/>
          <w:highlight w:val="none"/>
          <w:lang w:eastAsia="zh-CN"/>
        </w:rPr>
        <w:t>）</w:t>
      </w:r>
    </w:p>
    <w:p>
      <w:pPr>
        <w:ind w:left="840" w:leftChars="400" w:firstLine="0" w:firstLineChars="0"/>
        <w:rPr>
          <w:rFonts w:ascii="黑体" w:eastAsia="黑体"/>
          <w:sz w:val="36"/>
          <w:szCs w:val="36"/>
        </w:rPr>
      </w:pPr>
      <w:r>
        <w:rPr>
          <w:rFonts w:hint="eastAsia" w:ascii="黑体" w:eastAsia="黑体"/>
          <w:sz w:val="36"/>
          <w:szCs w:val="36"/>
        </w:rPr>
        <w:t>联 系 人：</w:t>
      </w:r>
    </w:p>
    <w:p>
      <w:pPr>
        <w:ind w:left="840" w:leftChars="400" w:firstLine="0" w:firstLineChars="0"/>
        <w:rPr>
          <w:rFonts w:ascii="黑体" w:eastAsia="黑体"/>
          <w:sz w:val="36"/>
          <w:szCs w:val="36"/>
        </w:rPr>
      </w:pPr>
      <w:r>
        <w:rPr>
          <w:rFonts w:hint="eastAsia" w:ascii="黑体" w:eastAsia="黑体"/>
          <w:sz w:val="36"/>
          <w:szCs w:val="36"/>
        </w:rPr>
        <w:t>联系电话：</w:t>
      </w:r>
    </w:p>
    <w:p>
      <w:pPr>
        <w:ind w:left="840" w:leftChars="400" w:firstLine="0" w:firstLineChars="0"/>
        <w:rPr>
          <w:rFonts w:ascii="黑体" w:eastAsia="黑体"/>
          <w:sz w:val="36"/>
          <w:szCs w:val="36"/>
        </w:rPr>
      </w:pPr>
      <w:r>
        <w:rPr>
          <w:rFonts w:hint="eastAsia" w:ascii="黑体" w:eastAsia="黑体"/>
          <w:sz w:val="36"/>
          <w:szCs w:val="36"/>
        </w:rPr>
        <w:t>电子邮箱：</w:t>
      </w:r>
    </w:p>
    <w:p>
      <w:pPr>
        <w:ind w:left="840" w:leftChars="400" w:firstLine="0" w:firstLineChars="0"/>
        <w:rPr>
          <w:lang w:val="en-US" w:eastAsia="zh-CN"/>
        </w:rPr>
      </w:pPr>
      <w:r>
        <w:rPr>
          <w:rFonts w:hint="eastAsia" w:ascii="黑体" w:eastAsia="黑体"/>
          <w:sz w:val="36"/>
          <w:szCs w:val="36"/>
        </w:rPr>
        <w:t>申</w:t>
      </w:r>
      <w:r>
        <w:rPr>
          <w:rFonts w:hint="eastAsia" w:ascii="黑体" w:eastAsia="黑体"/>
          <w:sz w:val="36"/>
          <w:szCs w:val="36"/>
          <w:lang w:eastAsia="zh-CN"/>
        </w:rPr>
        <w:t>请</w:t>
      </w:r>
      <w:r>
        <w:rPr>
          <w:rFonts w:hint="eastAsia" w:ascii="黑体" w:eastAsia="黑体"/>
          <w:sz w:val="36"/>
          <w:szCs w:val="36"/>
        </w:rPr>
        <w:t>时间：</w:t>
      </w:r>
    </w:p>
    <w:p>
      <w:pPr>
        <w:bidi w:val="0"/>
        <w:rPr>
          <w:lang w:val="en-US" w:eastAsia="zh-CN"/>
        </w:rPr>
      </w:pPr>
    </w:p>
    <w:p>
      <w:pPr>
        <w:bidi w:val="0"/>
        <w:ind w:firstLine="228"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（格式：</w:t>
      </w:r>
      <w:r>
        <w:rPr>
          <w:rFonts w:hint="eastAsia" w:ascii="方正小标宋简体" w:hAnsi="方正小标宋简体" w:eastAsia="方正小标宋简体" w:cs="方正小标宋简体"/>
          <w:b w:val="0"/>
          <w:bCs/>
          <w:sz w:val="44"/>
          <w:szCs w:val="44"/>
          <w:lang w:val="en-US" w:eastAsia="zh-CN"/>
        </w:rPr>
        <w:t>书脊</w:t>
      </w:r>
      <w:r>
        <w:rPr>
          <w:rFonts w:hint="eastAsia" w:ascii="方正小标宋简体" w:hAnsi="方正小标宋简体" w:eastAsia="方正小标宋简体" w:cs="方正小标宋简体"/>
          <w:b w:val="0"/>
          <w:bCs/>
          <w:sz w:val="44"/>
          <w:szCs w:val="44"/>
          <w:lang w:eastAsia="zh-CN"/>
        </w:rPr>
        <w:t>）</w:t>
      </w:r>
    </w:p>
    <w:p>
      <w:pPr>
        <w:bidi w:val="0"/>
        <w:ind w:firstLine="228" w:firstLineChars="0"/>
        <w:jc w:val="left"/>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323850</wp:posOffset>
                </wp:positionV>
                <wp:extent cx="563880" cy="7429500"/>
                <wp:effectExtent l="5080" t="4445" r="12065" b="5080"/>
                <wp:wrapSquare wrapText="bothSides"/>
                <wp:docPr id="752148150" name="文本框 1"/>
                <wp:cNvGraphicFramePr/>
                <a:graphic xmlns:a="http://schemas.openxmlformats.org/drawingml/2006/main">
                  <a:graphicData uri="http://schemas.microsoft.com/office/word/2010/wordprocessingShape">
                    <wps:wsp>
                      <wps:cNvSpPr txBox="true"/>
                      <wps:spPr bwMode="auto">
                        <a:xfrm>
                          <a:off x="0" y="0"/>
                          <a:ext cx="563880" cy="7429500"/>
                        </a:xfrm>
                        <a:prstGeom prst="rect">
                          <a:avLst/>
                        </a:prstGeom>
                        <a:solidFill>
                          <a:srgbClr val="FFFFFF"/>
                        </a:solidFill>
                        <a:ln w="9525" cmpd="sng">
                          <a:solidFill>
                            <a:srgbClr val="000000"/>
                          </a:solidFill>
                          <a:miter lim="800000"/>
                        </a:ln>
                        <a:effectLst/>
                      </wps:spPr>
                      <wps:txbx>
                        <w:txbxContent>
                          <w:p>
                            <w:pPr>
                              <w:ind w:firstLine="137" w:firstLineChars="49"/>
                              <w:rPr>
                                <w:rFonts w:ascii="黑体" w:hAnsi="华文中宋" w:eastAsia="黑体"/>
                                <w:b/>
                                <w:bCs/>
                                <w:sz w:val="28"/>
                                <w:szCs w:val="28"/>
                              </w:rPr>
                            </w:pPr>
                            <w:r>
                              <w:rPr>
                                <w:rFonts w:hint="eastAsia" w:ascii="仿宋_GB2312" w:hAnsi="华文中宋" w:eastAsia="仿宋_GB2312"/>
                                <w:b/>
                                <w:sz w:val="28"/>
                                <w:szCs w:val="28"/>
                              </w:rPr>
                              <w:t>企业名称：</w:t>
                            </w:r>
                            <w:r>
                              <w:rPr>
                                <w:rFonts w:ascii="仿宋_GB2312" w:hAnsi="华文中宋" w:eastAsia="仿宋_GB2312"/>
                                <w:b/>
                                <w:bCs/>
                                <w:sz w:val="28"/>
                                <w:szCs w:val="28"/>
                              </w:rPr>
                              <w:t>项目名称</w:t>
                            </w:r>
                            <w:r>
                              <w:rPr>
                                <w:rFonts w:hint="eastAsia" w:ascii="仿宋_GB2312" w:hAnsi="华文中宋" w:eastAsia="仿宋_GB2312"/>
                                <w:b/>
                                <w:bCs/>
                                <w:sz w:val="28"/>
                                <w:szCs w:val="28"/>
                              </w:rPr>
                              <w:t>：          ××市×县（市、区）</w:t>
                            </w:r>
                          </w:p>
                        </w:txbxContent>
                      </wps:txbx>
                      <wps:bodyPr rot="0" vert="eaVert" wrap="square" lIns="91440" tIns="45720" rIns="91440" bIns="45720" anchor="t" anchorCtr="false" upright="true">
                        <a:noAutofit/>
                      </wps:bodyPr>
                    </wps:wsp>
                  </a:graphicData>
                </a:graphic>
              </wp:anchor>
            </w:drawing>
          </mc:Choice>
          <mc:Fallback>
            <w:pict>
              <v:shape id="文本框 1" o:spid="_x0000_s1026" o:spt="202" type="#_x0000_t202" style="position:absolute;left:0pt;margin-left:194.8pt;margin-top:25.5pt;height:585pt;width:44.4pt;mso-wrap-distance-bottom:0pt;mso-wrap-distance-left:9pt;mso-wrap-distance-right:9pt;mso-wrap-distance-top:0pt;z-index:251660288;mso-width-relative:page;mso-height-relative:page;" fillcolor="#FFFFFF" filled="t" stroked="t" coordsize="21600,21600" o:gfxdata="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EoynJ7YAAAACwEAAA8AAAAAAAAAAQAgAAAAOAAAAGRy&#10;cy9kb3ducmV2LnhtbFBLAQIUABQAAAAIAIdO4kBaqL3UKAIAADYEAAAOAAAAAAAAAAEAIAAAAD0B&#10;AABkcnMvZTJvRG9jLnhtbFBLBQYAAAAABgAGAFkBAADXBQAAAAA=&#10;">
                <v:fill on="t" focussize="0,0"/>
                <v:stroke color="#000000" miterlimit="8" joinstyle="miter"/>
                <v:imagedata o:title=""/>
                <o:lock v:ext="edit" aspectratio="f"/>
                <v:textbox style="layout-flow:vertical-ideographic;">
                  <w:txbxContent>
                    <w:p>
                      <w:pPr>
                        <w:ind w:firstLine="137" w:firstLineChars="49"/>
                        <w:rPr>
                          <w:rFonts w:ascii="黑体" w:hAnsi="华文中宋" w:eastAsia="黑体"/>
                          <w:b/>
                          <w:bCs/>
                          <w:sz w:val="28"/>
                          <w:szCs w:val="28"/>
                        </w:rPr>
                      </w:pPr>
                      <w:r>
                        <w:rPr>
                          <w:rFonts w:hint="eastAsia" w:ascii="仿宋_GB2312" w:hAnsi="华文中宋" w:eastAsia="仿宋_GB2312"/>
                          <w:b/>
                          <w:sz w:val="28"/>
                          <w:szCs w:val="28"/>
                        </w:rPr>
                        <w:t>企业名称：</w:t>
                      </w:r>
                      <w:r>
                        <w:rPr>
                          <w:rFonts w:ascii="仿宋_GB2312" w:hAnsi="华文中宋" w:eastAsia="仿宋_GB2312"/>
                          <w:b/>
                          <w:bCs/>
                          <w:sz w:val="28"/>
                          <w:szCs w:val="28"/>
                        </w:rPr>
                        <w:t>项目名称</w:t>
                      </w:r>
                      <w:r>
                        <w:rPr>
                          <w:rFonts w:hint="eastAsia" w:ascii="仿宋_GB2312" w:hAnsi="华文中宋" w:eastAsia="仿宋_GB2312"/>
                          <w:b/>
                          <w:bCs/>
                          <w:sz w:val="28"/>
                          <w:szCs w:val="28"/>
                        </w:rPr>
                        <w:t>：          ××市×县（市、区）</w:t>
                      </w:r>
                    </w:p>
                  </w:txbxContent>
                </v:textbox>
                <w10:wrap type="square"/>
              </v:shape>
            </w:pict>
          </mc:Fallback>
        </mc:AlternateContent>
      </w:r>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spacing w:line="600" w:lineRule="exact"/>
        <w:jc w:val="center"/>
        <w:rPr>
          <w:rFonts w:hint="eastAsia" w:ascii="黑体" w:hAnsi="黑体" w:eastAsia="黑体" w:cs="黑体"/>
          <w:sz w:val="44"/>
          <w:szCs w:val="44"/>
          <w:lang w:val="en-US" w:eastAsia="zh-CN"/>
        </w:rPr>
        <w:sectPr>
          <w:pgSz w:w="11906" w:h="16838"/>
          <w:pgMar w:top="2098" w:right="1474" w:bottom="1984" w:left="1587" w:header="851" w:footer="992" w:gutter="0"/>
          <w:pgNumType w:fmt="numberInDash"/>
          <w:cols w:space="425" w:num="1"/>
          <w:docGrid w:type="lines" w:linePitch="312" w:charSpace="0"/>
        </w:sectPr>
      </w:pP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沈阳市现代商贸流通体系试点城市建设</w:t>
      </w: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项目验收承诺书</w:t>
      </w:r>
    </w:p>
    <w:p>
      <w:pPr>
        <w:ind w:firstLine="640" w:firstLineChars="200"/>
        <w:rPr>
          <w:rFonts w:ascii="Times New Roman" w:hAnsi="Times New Roman" w:eastAsia="仿宋_GB2312" w:cs="Times New Roman"/>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”项目被列入</w:t>
      </w:r>
      <w:r>
        <w:rPr>
          <w:rFonts w:hint="eastAsia" w:ascii="仿宋_GB2312" w:hAnsi="仿宋_GB2312" w:eastAsia="仿宋_GB2312" w:cs="仿宋_GB2312"/>
          <w:color w:val="auto"/>
          <w:sz w:val="32"/>
          <w:szCs w:val="32"/>
          <w:lang w:val="en-US" w:eastAsia="zh-CN"/>
        </w:rPr>
        <w:t>沈阳</w:t>
      </w:r>
      <w:r>
        <w:rPr>
          <w:rFonts w:hint="eastAsia" w:ascii="仿宋_GB2312" w:hAnsi="仿宋_GB2312" w:eastAsia="仿宋_GB2312" w:cs="仿宋_GB2312"/>
          <w:color w:val="auto"/>
          <w:sz w:val="32"/>
          <w:szCs w:val="32"/>
        </w:rPr>
        <w:t>市现代商贸流通体系试点项目。本项目于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建成</w:t>
      </w:r>
      <w:r>
        <w:rPr>
          <w:rFonts w:hint="eastAsia" w:ascii="仿宋_GB2312" w:hAnsi="仿宋_GB2312" w:eastAsia="仿宋_GB2312" w:cs="仿宋_GB2312"/>
          <w:color w:val="auto"/>
          <w:sz w:val="32"/>
          <w:szCs w:val="32"/>
        </w:rPr>
        <w:t>并投入使用。我公司严格按照</w:t>
      </w:r>
      <w:r>
        <w:rPr>
          <w:rFonts w:hint="eastAsia" w:ascii="仿宋_GB2312" w:hAnsi="仿宋_GB2312" w:eastAsia="仿宋_GB2312" w:cs="仿宋_GB2312"/>
          <w:color w:val="auto"/>
          <w:sz w:val="32"/>
          <w:szCs w:val="32"/>
          <w:lang w:val="en-US" w:eastAsia="zh-CN"/>
        </w:rPr>
        <w:t>相关文件</w:t>
      </w:r>
      <w:r>
        <w:rPr>
          <w:rFonts w:hint="eastAsia" w:ascii="仿宋_GB2312" w:hAnsi="仿宋_GB2312" w:eastAsia="仿宋_GB2312" w:cs="仿宋_GB2312"/>
          <w:color w:val="auto"/>
          <w:sz w:val="32"/>
          <w:szCs w:val="32"/>
        </w:rPr>
        <w:t>要求及前期申报的试点项目实施方案内容，开展项目建设。</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我公司承诺将严格按照主管部门要求，</w:t>
      </w:r>
      <w:r>
        <w:rPr>
          <w:rFonts w:hint="eastAsia" w:ascii="仿宋_GB2312" w:hAnsi="仿宋_GB2312" w:eastAsia="仿宋_GB2312" w:cs="仿宋_GB2312"/>
          <w:color w:val="auto"/>
          <w:sz w:val="32"/>
          <w:szCs w:val="32"/>
          <w:lang w:val="en-US" w:eastAsia="zh-CN"/>
        </w:rPr>
        <w:t>若因提交虚假资料、隐瞒真实情况等原因，导致项目通过验收后，被发现不符合验收条件的，接受取消支持资格、退回已拨付资金，并承担</w:t>
      </w:r>
      <w:r>
        <w:rPr>
          <w:rFonts w:hint="eastAsia" w:ascii="仿宋_GB2312" w:hAnsi="仿宋_GB2312" w:eastAsia="仿宋_GB2312" w:cs="仿宋_GB2312"/>
          <w:color w:val="auto"/>
          <w:sz w:val="32"/>
          <w:szCs w:val="32"/>
        </w:rPr>
        <w:t>相应的法律责任</w:t>
      </w:r>
      <w:r>
        <w:rPr>
          <w:rFonts w:hint="eastAsia" w:ascii="仿宋_GB2312" w:hAnsi="仿宋_GB2312" w:eastAsia="仿宋_GB2312" w:cs="仿宋_GB2312"/>
          <w:color w:val="auto"/>
          <w:sz w:val="32"/>
          <w:szCs w:val="32"/>
          <w:lang w:eastAsia="zh-CN"/>
        </w:rPr>
        <w:t>。</w:t>
      </w:r>
    </w:p>
    <w:p>
      <w:pPr>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项目申</w:t>
      </w:r>
      <w:r>
        <w:rPr>
          <w:rFonts w:hint="eastAsia" w:ascii="Times New Roman" w:hAnsi="Times New Roman" w:eastAsia="仿宋_GB2312" w:cs="Times New Roman"/>
          <w:sz w:val="32"/>
          <w:szCs w:val="32"/>
          <w:lang w:eastAsia="zh-CN"/>
        </w:rPr>
        <w:t>请</w:t>
      </w:r>
      <w:r>
        <w:rPr>
          <w:rFonts w:ascii="Times New Roman" w:hAnsi="Times New Roman" w:eastAsia="仿宋_GB2312" w:cs="Times New Roman"/>
          <w:sz w:val="32"/>
          <w:szCs w:val="32"/>
        </w:rPr>
        <w:t>责任人（签名）：</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申请企业法人代表（签名）：        申请企业（盖章）   </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pPr>
        <w:ind w:firstLine="640" w:firstLineChars="200"/>
        <w:rPr>
          <w:rFonts w:hint="eastAsia" w:ascii="Times New Roman" w:hAnsi="Times New Roman" w:eastAsia="方正小标宋简体" w:cs="Times New Roman"/>
          <w:kern w:val="0"/>
          <w:sz w:val="32"/>
          <w:szCs w:val="32"/>
          <w:lang w:val="en-US" w:eastAsia="zh-CN"/>
        </w:rPr>
      </w:pPr>
    </w:p>
    <w:p>
      <w:pPr>
        <w:ind w:firstLine="640" w:firstLineChars="200"/>
        <w:rPr>
          <w:rFonts w:hint="eastAsia" w:ascii="Times New Roman" w:hAnsi="Times New Roman" w:eastAsia="方正小标宋简体" w:cs="Times New Roman"/>
          <w:kern w:val="0"/>
          <w:sz w:val="32"/>
          <w:szCs w:val="32"/>
          <w:lang w:val="en-US" w:eastAsia="zh-CN"/>
        </w:rPr>
      </w:pPr>
    </w:p>
    <w:p>
      <w:pPr>
        <w:spacing w:line="600" w:lineRule="exact"/>
        <w:jc w:val="center"/>
        <w:rPr>
          <w:rFonts w:hint="eastAsia" w:asciiTheme="minorEastAsia" w:hAnsiTheme="minorEastAsia" w:eastAsiaTheme="minorEastAsia" w:cstheme="minorEastAsia"/>
          <w:b/>
          <w:bCs/>
          <w:sz w:val="44"/>
          <w:szCs w:val="44"/>
          <w:lang w:val="en-US" w:eastAsia="zh-CN"/>
        </w:rPr>
        <w:sectPr>
          <w:pgSz w:w="11906" w:h="16838"/>
          <w:pgMar w:top="2098" w:right="1474" w:bottom="1984" w:left="1587" w:header="851" w:footer="992" w:gutter="0"/>
          <w:pgNumType w:fmt="numberInDash"/>
          <w:cols w:space="425" w:num="1"/>
          <w:docGrid w:type="lines" w:linePitch="312" w:charSpace="0"/>
        </w:sectPr>
      </w:pP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沈阳市现代商贸流通体系试点城市建设</w:t>
      </w: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项目验收申请单位廉洁自律承诺书</w:t>
      </w:r>
    </w:p>
    <w:p>
      <w:pPr>
        <w:keepNext w:val="0"/>
        <w:keepLines w:val="0"/>
        <w:pageBreakBefore w:val="0"/>
        <w:widowControl w:val="0"/>
        <w:kinsoku/>
        <w:wordWrap/>
        <w:overflowPunct w:val="0"/>
        <w:topLinePunct w:val="0"/>
        <w:autoSpaceDE/>
        <w:autoSpaceDN/>
        <w:bidi w:val="0"/>
        <w:adjustRightInd/>
        <w:spacing w:line="570" w:lineRule="exact"/>
        <w:ind w:right="0" w:rightChars="0"/>
        <w:jc w:val="left"/>
        <w:textAlignment w:val="auto"/>
        <w:outlineLvl w:val="9"/>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一、自觉维护</w:t>
      </w:r>
      <w:r>
        <w:rPr>
          <w:rFonts w:hint="eastAsia" w:ascii="Times New Roman" w:hAnsi="Times New Roman" w:eastAsia="仿宋_GB2312" w:cs="Times New Roman"/>
          <w:color w:val="auto"/>
          <w:kern w:val="0"/>
          <w:sz w:val="32"/>
          <w:szCs w:val="32"/>
          <w:lang w:val="en-US" w:eastAsia="zh-CN"/>
        </w:rPr>
        <w:t>现代商贸流通体系建设</w:t>
      </w:r>
      <w:r>
        <w:rPr>
          <w:rFonts w:hint="default" w:ascii="Times New Roman" w:hAnsi="Times New Roman" w:eastAsia="仿宋_GB2312" w:cs="Times New Roman"/>
          <w:color w:val="auto"/>
          <w:kern w:val="0"/>
          <w:sz w:val="32"/>
          <w:szCs w:val="32"/>
        </w:rPr>
        <w:t>工作和项目现场检查工作的廉政纪律、工作纪律，不向</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人员赠送礼金、礼券、购物卡、土特产等，不为</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人员违规安排宴请，不组织</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人员参加可能影响公正执行检查任务的活动。</w:t>
      </w:r>
    </w:p>
    <w:p>
      <w:pPr>
        <w:keepNext w:val="0"/>
        <w:keepLines w:val="0"/>
        <w:pageBreakBefore w:val="0"/>
        <w:widowControl w:val="0"/>
        <w:kinsoku/>
        <w:wordWrap/>
        <w:overflowPunct w:val="0"/>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二、严格依照相关</w:t>
      </w:r>
      <w:r>
        <w:rPr>
          <w:rFonts w:hint="eastAsia" w:ascii="Times New Roman" w:hAnsi="Times New Roman" w:eastAsia="仿宋_GB2312" w:cs="Times New Roman"/>
          <w:color w:val="auto"/>
          <w:kern w:val="0"/>
          <w:sz w:val="32"/>
          <w:szCs w:val="32"/>
          <w:lang w:eastAsia="zh-CN"/>
        </w:rPr>
        <w:t>法律法规</w:t>
      </w:r>
      <w:r>
        <w:rPr>
          <w:rFonts w:hint="default" w:ascii="Times New Roman" w:hAnsi="Times New Roman" w:eastAsia="仿宋_GB2312" w:cs="Times New Roman"/>
          <w:color w:val="auto"/>
          <w:kern w:val="0"/>
          <w:sz w:val="32"/>
          <w:szCs w:val="32"/>
        </w:rPr>
        <w:t>、项目</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工作要求，配合</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人员开展</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工作。根据</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要求提供所需资料，保证本单位提供的所有资料、数据真实有效。</w:t>
      </w:r>
    </w:p>
    <w:p>
      <w:pPr>
        <w:keepNext w:val="0"/>
        <w:keepLines w:val="0"/>
        <w:pageBreakBefore w:val="0"/>
        <w:widowControl w:val="0"/>
        <w:kinsoku/>
        <w:wordWrap/>
        <w:overflowPunct w:val="0"/>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前，不向</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人员及其他被</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项目实施单位了解公开信息以外的</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细则；</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结束后，不与</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人员就</w:t>
      </w:r>
      <w:r>
        <w:rPr>
          <w:rFonts w:hint="eastAsia" w:ascii="Times New Roman" w:hAnsi="Times New Roman" w:eastAsia="仿宋_GB2312" w:cs="Times New Roman"/>
          <w:color w:val="auto"/>
          <w:kern w:val="0"/>
          <w:sz w:val="32"/>
          <w:szCs w:val="32"/>
          <w:lang w:val="en-US" w:eastAsia="zh-CN"/>
        </w:rPr>
        <w:t>验收</w:t>
      </w:r>
      <w:r>
        <w:rPr>
          <w:rFonts w:hint="default" w:ascii="Times New Roman" w:hAnsi="Times New Roman" w:eastAsia="仿宋_GB2312" w:cs="Times New Roman"/>
          <w:color w:val="auto"/>
          <w:kern w:val="0"/>
          <w:sz w:val="32"/>
          <w:szCs w:val="32"/>
        </w:rPr>
        <w:t>结果等内容进行私下沟通。</w:t>
      </w:r>
    </w:p>
    <w:p>
      <w:pPr>
        <w:keepNext w:val="0"/>
        <w:keepLines w:val="0"/>
        <w:pageBreakBefore w:val="0"/>
        <w:widowControl w:val="0"/>
        <w:kinsoku/>
        <w:wordWrap/>
        <w:overflowPunct w:val="0"/>
        <w:topLinePunct w:val="0"/>
        <w:autoSpaceDE/>
        <w:autoSpaceDN/>
        <w:bidi w:val="0"/>
        <w:adjustRightInd/>
        <w:spacing w:line="570" w:lineRule="exact"/>
        <w:ind w:right="0" w:rightChars="0" w:firstLine="3840" w:firstLineChars="1200"/>
        <w:jc w:val="left"/>
        <w:textAlignment w:val="auto"/>
        <w:outlineLvl w:val="9"/>
        <w:rPr>
          <w:rFonts w:hint="default" w:ascii="Times New Roman" w:hAnsi="Times New Roman" w:eastAsia="仿宋_GB2312" w:cs="Times New Roman"/>
          <w:color w:val="auto"/>
          <w:kern w:val="0"/>
          <w:sz w:val="32"/>
          <w:szCs w:val="32"/>
        </w:rPr>
      </w:pP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项目申</w:t>
      </w:r>
      <w:r>
        <w:rPr>
          <w:rFonts w:hint="eastAsia" w:ascii="Times New Roman" w:hAnsi="Times New Roman" w:eastAsia="仿宋_GB2312" w:cs="Times New Roman"/>
          <w:color w:val="auto"/>
          <w:sz w:val="32"/>
          <w:szCs w:val="32"/>
          <w:lang w:eastAsia="zh-CN"/>
        </w:rPr>
        <w:t>请</w:t>
      </w:r>
      <w:r>
        <w:rPr>
          <w:rFonts w:ascii="Times New Roman" w:hAnsi="Times New Roman" w:eastAsia="仿宋_GB2312" w:cs="Times New Roman"/>
          <w:color w:val="auto"/>
          <w:sz w:val="32"/>
          <w:szCs w:val="32"/>
        </w:rPr>
        <w:t>责任人（签名）：</w:t>
      </w:r>
    </w:p>
    <w:p>
      <w:pPr>
        <w:ind w:firstLine="640" w:firstLineChars="200"/>
        <w:rPr>
          <w:rFonts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pacing w:line="570"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ascii="Times New Roman" w:hAnsi="Times New Roman" w:eastAsia="仿宋_GB2312" w:cs="Times New Roman"/>
          <w:color w:val="auto"/>
          <w:sz w:val="32"/>
          <w:szCs w:val="32"/>
        </w:rPr>
        <w:t xml:space="preserve">申请企业法人代表（签名）：        申请企业（盖章）  </w:t>
      </w:r>
    </w:p>
    <w:p>
      <w:pPr>
        <w:keepNext w:val="0"/>
        <w:keepLines w:val="0"/>
        <w:pageBreakBefore w:val="0"/>
        <w:widowControl w:val="0"/>
        <w:kinsoku/>
        <w:wordWrap/>
        <w:overflowPunct w:val="0"/>
        <w:topLinePunct w:val="0"/>
        <w:autoSpaceDE/>
        <w:autoSpaceDN/>
        <w:bidi w:val="0"/>
        <w:adjustRightInd/>
        <w:spacing w:line="570" w:lineRule="exact"/>
        <w:ind w:right="0" w:rightChars="0" w:firstLine="5760" w:firstLineChars="1800"/>
        <w:jc w:val="left"/>
        <w:textAlignment w:val="auto"/>
        <w:outlineLvl w:val="9"/>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val="0"/>
        <w:topLinePunct w:val="0"/>
        <w:autoSpaceDE/>
        <w:autoSpaceDN/>
        <w:bidi w:val="0"/>
        <w:adjustRightInd/>
        <w:spacing w:line="570" w:lineRule="exact"/>
        <w:ind w:right="0" w:rightChars="0" w:firstLine="5760" w:firstLineChars="18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日</w:t>
      </w:r>
    </w:p>
    <w:p>
      <w:pPr>
        <w:pStyle w:val="2"/>
        <w:rPr>
          <w:rFonts w:hint="default" w:ascii="Times New Roman" w:hAnsi="Times New Roman" w:eastAsia="仿宋_GB2312" w:cs="Times New Roman"/>
          <w:color w:val="auto"/>
          <w:kern w:val="0"/>
          <w:sz w:val="32"/>
          <w:szCs w:val="32"/>
        </w:rPr>
      </w:pPr>
    </w:p>
    <w:p>
      <w:pPr>
        <w:rPr>
          <w:rFonts w:hint="eastAsia" w:ascii="Times New Roman" w:hAnsi="Times New Roman" w:eastAsia="方正小标宋简体" w:cs="Times New Roman"/>
          <w:kern w:val="0"/>
          <w:sz w:val="32"/>
          <w:szCs w:val="32"/>
          <w:lang w:val="en-US" w:eastAsia="zh-CN"/>
        </w:rPr>
        <w:sectPr>
          <w:pgSz w:w="11906" w:h="16838"/>
          <w:pgMar w:top="2098" w:right="1474" w:bottom="1984" w:left="1587" w:header="851" w:footer="992" w:gutter="0"/>
          <w:pgNumType w:fmt="numberInDash"/>
          <w:cols w:space="425" w:num="1"/>
          <w:docGrid w:type="lines" w:linePitch="312" w:charSpace="0"/>
        </w:sectPr>
      </w:pP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沈阳市现代商贸流通体系试点城市建设</w:t>
      </w: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项目验收申请表</w:t>
      </w:r>
    </w:p>
    <w:tbl>
      <w:tblPr>
        <w:tblStyle w:val="9"/>
        <w:tblW w:w="10031" w:type="dxa"/>
        <w:jc w:val="center"/>
        <w:tblLayout w:type="fixed"/>
        <w:tblCellMar>
          <w:top w:w="0" w:type="dxa"/>
          <w:left w:w="108" w:type="dxa"/>
          <w:bottom w:w="0" w:type="dxa"/>
          <w:right w:w="108" w:type="dxa"/>
        </w:tblCellMar>
      </w:tblPr>
      <w:tblGrid>
        <w:gridCol w:w="1526"/>
        <w:gridCol w:w="1265"/>
        <w:gridCol w:w="1109"/>
        <w:gridCol w:w="1487"/>
        <w:gridCol w:w="1276"/>
        <w:gridCol w:w="1137"/>
        <w:gridCol w:w="1300"/>
        <w:gridCol w:w="931"/>
      </w:tblGrid>
      <w:tr>
        <w:tblPrEx>
          <w:tblCellMar>
            <w:top w:w="0" w:type="dxa"/>
            <w:left w:w="108" w:type="dxa"/>
            <w:bottom w:w="0" w:type="dxa"/>
            <w:right w:w="108" w:type="dxa"/>
          </w:tblCellMar>
        </w:tblPrEx>
        <w:trPr>
          <w:trHeight w:val="804" w:hRule="atLeast"/>
          <w:jc w:val="center"/>
        </w:trPr>
        <w:tc>
          <w:tcPr>
            <w:tcW w:w="3900" w:type="dxa"/>
            <w:gridSpan w:val="3"/>
            <w:tcBorders>
              <w:top w:val="nil"/>
              <w:left w:val="nil"/>
              <w:bottom w:val="nil"/>
              <w:right w:val="nil"/>
            </w:tcBorders>
            <w:noWrap/>
            <w:vAlign w:val="center"/>
          </w:tcPr>
          <w:p>
            <w:pP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szCs w:val="24"/>
              </w:rPr>
              <w:t>填报单位（公章）：</w:t>
            </w:r>
          </w:p>
        </w:tc>
        <w:tc>
          <w:tcPr>
            <w:tcW w:w="1487" w:type="dxa"/>
            <w:tcBorders>
              <w:top w:val="nil"/>
              <w:left w:val="nil"/>
              <w:bottom w:val="nil"/>
              <w:right w:val="nil"/>
            </w:tcBorders>
            <w:noWrap/>
            <w:vAlign w:val="center"/>
          </w:tcPr>
          <w:p>
            <w:pPr>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填报日期：</w:t>
            </w:r>
          </w:p>
        </w:tc>
        <w:tc>
          <w:tcPr>
            <w:tcW w:w="1276" w:type="dxa"/>
            <w:tcBorders>
              <w:top w:val="nil"/>
              <w:left w:val="nil"/>
              <w:bottom w:val="nil"/>
              <w:right w:val="nil"/>
            </w:tcBorders>
            <w:noWrap/>
            <w:vAlign w:val="center"/>
          </w:tcPr>
          <w:p>
            <w:pPr>
              <w:jc w:val="left"/>
              <w:rPr>
                <w:rFonts w:ascii="Times New Roman" w:hAnsi="Times New Roman" w:eastAsia="仿宋_GB2312" w:cs="Times New Roman"/>
                <w:kern w:val="0"/>
                <w:sz w:val="24"/>
                <w:szCs w:val="24"/>
              </w:rPr>
            </w:pPr>
          </w:p>
        </w:tc>
        <w:tc>
          <w:tcPr>
            <w:tcW w:w="1137" w:type="dxa"/>
            <w:tcBorders>
              <w:top w:val="nil"/>
              <w:left w:val="nil"/>
              <w:bottom w:val="nil"/>
              <w:right w:val="nil"/>
            </w:tcBorders>
            <w:noWrap/>
            <w:vAlign w:val="center"/>
          </w:tcPr>
          <w:p>
            <w:pPr>
              <w:jc w:val="left"/>
              <w:rPr>
                <w:rFonts w:ascii="Times New Roman" w:hAnsi="Times New Roman" w:eastAsia="Times New Roman" w:cs="Times New Roman"/>
                <w:kern w:val="0"/>
                <w:sz w:val="24"/>
                <w:szCs w:val="24"/>
              </w:rPr>
            </w:pPr>
          </w:p>
        </w:tc>
        <w:tc>
          <w:tcPr>
            <w:tcW w:w="2231" w:type="dxa"/>
            <w:gridSpan w:val="2"/>
            <w:tcBorders>
              <w:top w:val="nil"/>
              <w:left w:val="nil"/>
              <w:bottom w:val="nil"/>
              <w:right w:val="nil"/>
            </w:tcBorders>
            <w:noWrap/>
            <w:vAlign w:val="center"/>
          </w:tcPr>
          <w:p>
            <w:pPr>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20" w:hRule="atLeast"/>
          <w:jc w:val="center"/>
        </w:trPr>
        <w:tc>
          <w:tcPr>
            <w:tcW w:w="10031" w:type="dxa"/>
            <w:gridSpan w:val="8"/>
            <w:tcBorders>
              <w:top w:val="single" w:color="auto" w:sz="4" w:space="0"/>
              <w:left w:val="single" w:color="auto" w:sz="4" w:space="0"/>
              <w:bottom w:val="single" w:color="auto" w:sz="4" w:space="0"/>
              <w:right w:val="single" w:color="000000" w:sz="4" w:space="0"/>
            </w:tcBorders>
            <w:noWrap/>
            <w:vAlign w:val="center"/>
          </w:tcPr>
          <w:p>
            <w:pPr>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一、项目申</w:t>
            </w:r>
            <w:r>
              <w:rPr>
                <w:rFonts w:hint="eastAsia" w:ascii="Times New Roman" w:hAnsi="Times New Roman" w:eastAsia="黑体" w:cs="Times New Roman"/>
                <w:kern w:val="0"/>
                <w:sz w:val="24"/>
                <w:szCs w:val="24"/>
                <w:lang w:eastAsia="zh-CN"/>
              </w:rPr>
              <w:t>请</w:t>
            </w:r>
            <w:r>
              <w:rPr>
                <w:rFonts w:ascii="Times New Roman" w:hAnsi="Times New Roman" w:eastAsia="黑体" w:cs="Times New Roman"/>
                <w:kern w:val="0"/>
                <w:sz w:val="24"/>
                <w:szCs w:val="24"/>
              </w:rPr>
              <w:t>单位基本情况</w:t>
            </w:r>
          </w:p>
        </w:tc>
      </w:tr>
      <w:tr>
        <w:tblPrEx>
          <w:tblCellMar>
            <w:top w:w="0" w:type="dxa"/>
            <w:left w:w="108" w:type="dxa"/>
            <w:bottom w:w="0" w:type="dxa"/>
            <w:right w:w="108" w:type="dxa"/>
          </w:tblCellMar>
        </w:tblPrEx>
        <w:trPr>
          <w:trHeight w:val="590" w:hRule="atLeast"/>
          <w:jc w:val="center"/>
        </w:trPr>
        <w:tc>
          <w:tcPr>
            <w:tcW w:w="2791"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企业名称</w:t>
            </w:r>
          </w:p>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（工商登记注册名称）</w:t>
            </w:r>
          </w:p>
        </w:tc>
        <w:tc>
          <w:tcPr>
            <w:tcW w:w="7240" w:type="dxa"/>
            <w:gridSpan w:val="6"/>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0" w:hRule="atLeast"/>
          <w:jc w:val="center"/>
        </w:trPr>
        <w:tc>
          <w:tcPr>
            <w:tcW w:w="2791"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企业注册时间</w:t>
            </w:r>
          </w:p>
          <w:p>
            <w:pPr>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w:t>
            </w:r>
            <w:r>
              <w:rPr>
                <w:rFonts w:ascii="Times New Roman" w:hAnsi="Times New Roman" w:eastAsia="仿宋_GB2312" w:cs="Times New Roman"/>
                <w:kern w:val="0"/>
                <w:sz w:val="24"/>
                <w:szCs w:val="24"/>
              </w:rPr>
              <w:t>与营业执照保持一致</w:t>
            </w:r>
            <w:r>
              <w:rPr>
                <w:rFonts w:hint="eastAsia" w:ascii="Times New Roman" w:hAnsi="Times New Roman" w:eastAsia="仿宋_GB2312" w:cs="Times New Roman"/>
                <w:kern w:val="0"/>
                <w:sz w:val="24"/>
                <w:szCs w:val="24"/>
                <w:lang w:val="en-US" w:eastAsia="zh-CN"/>
              </w:rPr>
              <w:t>）</w:t>
            </w:r>
          </w:p>
        </w:tc>
        <w:tc>
          <w:tcPr>
            <w:tcW w:w="7240" w:type="dxa"/>
            <w:gridSpan w:val="6"/>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70" w:hRule="atLeast"/>
          <w:jc w:val="center"/>
        </w:trPr>
        <w:tc>
          <w:tcPr>
            <w:tcW w:w="2791"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注册地址</w:t>
            </w:r>
          </w:p>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（与营业执照保持一致）</w:t>
            </w:r>
          </w:p>
        </w:tc>
        <w:tc>
          <w:tcPr>
            <w:tcW w:w="7240" w:type="dxa"/>
            <w:gridSpan w:val="6"/>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4" w:hRule="atLeast"/>
          <w:jc w:val="center"/>
        </w:trPr>
        <w:tc>
          <w:tcPr>
            <w:tcW w:w="2791"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项目</w:t>
            </w:r>
            <w:r>
              <w:rPr>
                <w:rFonts w:hint="eastAsia" w:ascii="Times New Roman" w:hAnsi="Times New Roman" w:eastAsia="仿宋_GB2312" w:cs="Times New Roman"/>
                <w:kern w:val="0"/>
                <w:sz w:val="24"/>
                <w:szCs w:val="24"/>
                <w:lang w:val="en-US" w:eastAsia="zh-CN"/>
              </w:rPr>
              <w:t>建设（拟建）</w:t>
            </w:r>
            <w:r>
              <w:rPr>
                <w:rFonts w:hint="eastAsia" w:ascii="Times New Roman" w:hAnsi="Times New Roman" w:eastAsia="仿宋_GB2312" w:cs="Times New Roman"/>
                <w:kern w:val="0"/>
                <w:sz w:val="24"/>
                <w:szCs w:val="24"/>
                <w:lang w:eastAsia="zh-CN"/>
              </w:rPr>
              <w:t>地址</w:t>
            </w:r>
          </w:p>
        </w:tc>
        <w:tc>
          <w:tcPr>
            <w:tcW w:w="7240" w:type="dxa"/>
            <w:gridSpan w:val="6"/>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736" w:hRule="atLeast"/>
          <w:jc w:val="center"/>
        </w:trPr>
        <w:tc>
          <w:tcPr>
            <w:tcW w:w="6663" w:type="dxa"/>
            <w:gridSpan w:val="5"/>
            <w:tcBorders>
              <w:top w:val="single" w:color="auto" w:sz="4" w:space="0"/>
              <w:left w:val="single" w:color="auto" w:sz="4" w:space="0"/>
              <w:bottom w:val="single" w:color="auto" w:sz="4" w:space="0"/>
              <w:right w:val="nil"/>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是否为</w:t>
            </w:r>
            <w:r>
              <w:rPr>
                <w:rFonts w:hint="eastAsia" w:ascii="Times New Roman" w:hAnsi="Times New Roman" w:eastAsia="仿宋_GB2312" w:cs="Times New Roman"/>
                <w:kern w:val="0"/>
                <w:sz w:val="24"/>
                <w:szCs w:val="24"/>
                <w:lang w:val="en-US" w:eastAsia="zh-CN"/>
              </w:rPr>
              <w:t>沈阳市</w:t>
            </w:r>
            <w:r>
              <w:rPr>
                <w:rFonts w:ascii="Times New Roman" w:hAnsi="Times New Roman" w:eastAsia="仿宋_GB2312" w:cs="Times New Roman"/>
                <w:kern w:val="0"/>
                <w:sz w:val="24"/>
                <w:szCs w:val="24"/>
              </w:rPr>
              <w:t>限额以上企业或者规模以上企业</w:t>
            </w:r>
          </w:p>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（勾选）</w:t>
            </w:r>
          </w:p>
        </w:tc>
        <w:tc>
          <w:tcPr>
            <w:tcW w:w="3368" w:type="dxa"/>
            <w:gridSpan w:val="3"/>
            <w:tcBorders>
              <w:top w:val="single" w:color="auto" w:sz="4" w:space="0"/>
              <w:left w:val="single" w:color="auto" w:sz="4" w:space="0"/>
              <w:bottom w:val="single" w:color="auto" w:sz="4" w:space="0"/>
              <w:right w:val="single" w:color="000000" w:sz="4" w:space="0"/>
            </w:tcBorders>
            <w:noWrap w:val="0"/>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是   </w:t>
            </w: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否</w:t>
            </w:r>
          </w:p>
        </w:tc>
      </w:tr>
      <w:tr>
        <w:tblPrEx>
          <w:tblCellMar>
            <w:top w:w="0" w:type="dxa"/>
            <w:left w:w="108" w:type="dxa"/>
            <w:bottom w:w="0" w:type="dxa"/>
            <w:right w:w="108" w:type="dxa"/>
          </w:tblCellMar>
        </w:tblPrEx>
        <w:trPr>
          <w:trHeight w:val="892" w:hRule="atLeast"/>
          <w:jc w:val="center"/>
        </w:trPr>
        <w:tc>
          <w:tcPr>
            <w:tcW w:w="1526" w:type="dxa"/>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企业性质</w:t>
            </w:r>
          </w:p>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（勾选）</w:t>
            </w:r>
          </w:p>
        </w:tc>
        <w:tc>
          <w:tcPr>
            <w:tcW w:w="8505" w:type="dxa"/>
            <w:gridSpan w:val="7"/>
            <w:tcBorders>
              <w:top w:val="single" w:color="auto" w:sz="4" w:space="0"/>
              <w:left w:val="nil"/>
              <w:bottom w:val="single" w:color="auto" w:sz="4" w:space="0"/>
              <w:right w:val="single" w:color="000000" w:sz="4" w:space="0"/>
            </w:tcBorders>
            <w:noWrap w:val="0"/>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国有企业  </w:t>
            </w: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私营企业  </w:t>
            </w: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股份制企业  </w:t>
            </w: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外商投资企业  </w:t>
            </w: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其他</w:t>
            </w:r>
          </w:p>
        </w:tc>
      </w:tr>
      <w:tr>
        <w:tblPrEx>
          <w:tblCellMar>
            <w:top w:w="0" w:type="dxa"/>
            <w:left w:w="108" w:type="dxa"/>
            <w:bottom w:w="0" w:type="dxa"/>
            <w:right w:w="108" w:type="dxa"/>
          </w:tblCellMar>
        </w:tblPrEx>
        <w:trPr>
          <w:trHeight w:val="719" w:hRule="atLeast"/>
          <w:jc w:val="center"/>
        </w:trPr>
        <w:tc>
          <w:tcPr>
            <w:tcW w:w="1526" w:type="dxa"/>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企业法人</w:t>
            </w:r>
          </w:p>
        </w:tc>
        <w:tc>
          <w:tcPr>
            <w:tcW w:w="2374" w:type="dxa"/>
            <w:gridSpan w:val="2"/>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4"/>
                <w:szCs w:val="24"/>
              </w:rPr>
            </w:pPr>
          </w:p>
        </w:tc>
        <w:tc>
          <w:tcPr>
            <w:tcW w:w="1487" w:type="dxa"/>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联系人</w:t>
            </w:r>
          </w:p>
        </w:tc>
        <w:tc>
          <w:tcPr>
            <w:tcW w:w="1276" w:type="dxa"/>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4"/>
                <w:szCs w:val="24"/>
              </w:rPr>
            </w:pPr>
          </w:p>
        </w:tc>
        <w:tc>
          <w:tcPr>
            <w:tcW w:w="1137" w:type="dxa"/>
            <w:tcBorders>
              <w:top w:val="nil"/>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联系电话</w:t>
            </w:r>
          </w:p>
        </w:tc>
        <w:tc>
          <w:tcPr>
            <w:tcW w:w="2231" w:type="dxa"/>
            <w:gridSpan w:val="2"/>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859" w:hRule="atLeast"/>
          <w:jc w:val="center"/>
        </w:trPr>
        <w:tc>
          <w:tcPr>
            <w:tcW w:w="666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是否愿意纳入</w:t>
            </w:r>
            <w:r>
              <w:rPr>
                <w:rFonts w:hint="eastAsia" w:ascii="Times New Roman" w:hAnsi="Times New Roman" w:eastAsia="仿宋_GB2312" w:cs="Times New Roman"/>
                <w:kern w:val="0"/>
                <w:sz w:val="24"/>
                <w:szCs w:val="24"/>
                <w:lang w:val="en-US" w:eastAsia="zh-CN"/>
              </w:rPr>
              <w:t>现代商贸流通体系</w:t>
            </w:r>
            <w:r>
              <w:rPr>
                <w:rFonts w:ascii="Times New Roman" w:hAnsi="Times New Roman" w:eastAsia="仿宋_GB2312" w:cs="Times New Roman"/>
                <w:kern w:val="0"/>
                <w:sz w:val="24"/>
                <w:szCs w:val="24"/>
              </w:rPr>
              <w:t>等商务领域信息平台，及时、准确报送和反映有关信息，并配合做好相关系统对接</w:t>
            </w:r>
          </w:p>
        </w:tc>
        <w:tc>
          <w:tcPr>
            <w:tcW w:w="3368" w:type="dxa"/>
            <w:gridSpan w:val="3"/>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是   </w:t>
            </w: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否</w:t>
            </w:r>
          </w:p>
        </w:tc>
      </w:tr>
      <w:tr>
        <w:tblPrEx>
          <w:tblCellMar>
            <w:top w:w="0" w:type="dxa"/>
            <w:left w:w="108" w:type="dxa"/>
            <w:bottom w:w="0" w:type="dxa"/>
            <w:right w:w="108" w:type="dxa"/>
          </w:tblCellMar>
        </w:tblPrEx>
        <w:trPr>
          <w:trHeight w:val="478" w:hRule="atLeast"/>
          <w:jc w:val="center"/>
        </w:trPr>
        <w:tc>
          <w:tcPr>
            <w:tcW w:w="10031" w:type="dxa"/>
            <w:gridSpan w:val="8"/>
            <w:tcBorders>
              <w:top w:val="single" w:color="auto" w:sz="4" w:space="0"/>
              <w:left w:val="single" w:color="auto" w:sz="4" w:space="0"/>
              <w:bottom w:val="single" w:color="auto" w:sz="4" w:space="0"/>
              <w:right w:val="single" w:color="000000" w:sz="4" w:space="0"/>
            </w:tcBorders>
            <w:noWrap/>
            <w:vAlign w:val="center"/>
          </w:tcPr>
          <w:p>
            <w:pPr>
              <w:jc w:val="left"/>
              <w:rPr>
                <w:rFonts w:ascii="Times New Roman" w:hAnsi="Times New Roman" w:eastAsia="黑体" w:cs="Times New Roman"/>
                <w:kern w:val="0"/>
                <w:sz w:val="24"/>
                <w:szCs w:val="24"/>
              </w:rPr>
            </w:pPr>
            <w:r>
              <w:rPr>
                <w:rFonts w:ascii="Times New Roman" w:hAnsi="Times New Roman" w:eastAsia="黑体" w:cs="Times New Roman"/>
                <w:kern w:val="0"/>
                <w:sz w:val="24"/>
                <w:szCs w:val="24"/>
              </w:rPr>
              <w:t>二、项目情况</w:t>
            </w:r>
          </w:p>
        </w:tc>
      </w:tr>
      <w:tr>
        <w:tblPrEx>
          <w:tblCellMar>
            <w:top w:w="0" w:type="dxa"/>
            <w:left w:w="108" w:type="dxa"/>
            <w:bottom w:w="0" w:type="dxa"/>
            <w:right w:w="108" w:type="dxa"/>
          </w:tblCellMar>
        </w:tblPrEx>
        <w:trPr>
          <w:trHeight w:val="702" w:hRule="atLeast"/>
          <w:jc w:val="center"/>
        </w:trPr>
        <w:tc>
          <w:tcPr>
            <w:tcW w:w="1526" w:type="dxa"/>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项目名称</w:t>
            </w:r>
          </w:p>
        </w:tc>
        <w:tc>
          <w:tcPr>
            <w:tcW w:w="8505" w:type="dxa"/>
            <w:gridSpan w:val="7"/>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1076" w:hRule="atLeast"/>
          <w:jc w:val="center"/>
        </w:trPr>
        <w:tc>
          <w:tcPr>
            <w:tcW w:w="1526" w:type="dxa"/>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项目建设</w:t>
            </w:r>
          </w:p>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类型</w:t>
            </w:r>
          </w:p>
        </w:tc>
        <w:tc>
          <w:tcPr>
            <w:tcW w:w="1265" w:type="dxa"/>
            <w:tcBorders>
              <w:top w:val="nil"/>
              <w:left w:val="nil"/>
              <w:bottom w:val="single" w:color="auto" w:sz="4" w:space="0"/>
              <w:right w:val="single" w:color="auto" w:sz="4" w:space="0"/>
            </w:tcBorders>
            <w:noWrap w:val="0"/>
            <w:vAlign w:val="center"/>
          </w:tcPr>
          <w:p>
            <w:pPr>
              <w:jc w:val="left"/>
              <w:rPr>
                <w:rFonts w:ascii="Times New Roman" w:hAnsi="Times New Roman" w:eastAsia="仿宋_GB2312"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 新建</w:t>
            </w:r>
          </w:p>
          <w:p>
            <w:pPr>
              <w:jc w:val="left"/>
              <w:rPr>
                <w:rFonts w:ascii="Times New Roman" w:hAnsi="Times New Roman" w:eastAsia="仿宋_GB2312"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 改造</w:t>
            </w:r>
          </w:p>
          <w:p>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 在建</w:t>
            </w:r>
          </w:p>
        </w:tc>
        <w:tc>
          <w:tcPr>
            <w:tcW w:w="2596" w:type="dxa"/>
            <w:gridSpan w:val="2"/>
            <w:tcBorders>
              <w:top w:val="nil"/>
              <w:left w:val="nil"/>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项目是否已享受其他中央财政资金</w:t>
            </w:r>
            <w:r>
              <w:rPr>
                <w:rFonts w:hint="eastAsia" w:ascii="Times New Roman" w:hAnsi="Times New Roman" w:eastAsia="仿宋_GB2312" w:cs="Times New Roman"/>
                <w:kern w:val="0"/>
                <w:sz w:val="24"/>
                <w:szCs w:val="24"/>
                <w:lang w:eastAsia="zh-CN"/>
              </w:rPr>
              <w:t>或国债</w:t>
            </w:r>
            <w:r>
              <w:rPr>
                <w:rFonts w:ascii="Times New Roman" w:hAnsi="Times New Roman" w:eastAsia="仿宋_GB2312" w:cs="Times New Roman"/>
                <w:kern w:val="0"/>
                <w:sz w:val="24"/>
                <w:szCs w:val="24"/>
              </w:rPr>
              <w:t>支持</w:t>
            </w:r>
          </w:p>
        </w:tc>
        <w:tc>
          <w:tcPr>
            <w:tcW w:w="1276" w:type="dxa"/>
            <w:tcBorders>
              <w:top w:val="nil"/>
              <w:left w:val="nil"/>
              <w:bottom w:val="single" w:color="auto" w:sz="4" w:space="0"/>
              <w:right w:val="single" w:color="auto" w:sz="4" w:space="0"/>
            </w:tcBorders>
            <w:noWrap w:val="0"/>
            <w:vAlign w:val="center"/>
          </w:tcPr>
          <w:p>
            <w:pPr>
              <w:jc w:val="left"/>
              <w:rPr>
                <w:rFonts w:ascii="Times New Roman" w:hAnsi="Times New Roman" w:eastAsia="仿宋_GB2312" w:cs="Times New Roman"/>
                <w:kern w:val="0"/>
                <w:sz w:val="24"/>
                <w:szCs w:val="24"/>
              </w:rPr>
            </w:pP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是</w:t>
            </w:r>
          </w:p>
          <w:p>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否</w:t>
            </w:r>
          </w:p>
        </w:tc>
        <w:tc>
          <w:tcPr>
            <w:tcW w:w="2437" w:type="dxa"/>
            <w:gridSpan w:val="2"/>
            <w:tcBorders>
              <w:top w:val="nil"/>
              <w:left w:val="nil"/>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项目是否正在申报其他中央财政资金</w:t>
            </w:r>
          </w:p>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或国债</w:t>
            </w:r>
            <w:r>
              <w:rPr>
                <w:rFonts w:ascii="Times New Roman" w:hAnsi="Times New Roman" w:eastAsia="仿宋_GB2312" w:cs="Times New Roman"/>
                <w:kern w:val="0"/>
                <w:sz w:val="24"/>
                <w:szCs w:val="24"/>
              </w:rPr>
              <w:t>支持</w:t>
            </w:r>
          </w:p>
        </w:tc>
        <w:tc>
          <w:tcPr>
            <w:tcW w:w="931" w:type="dxa"/>
            <w:tcBorders>
              <w:top w:val="nil"/>
              <w:left w:val="nil"/>
              <w:bottom w:val="single" w:color="auto" w:sz="4" w:space="0"/>
              <w:right w:val="single" w:color="auto" w:sz="4" w:space="0"/>
            </w:tcBorders>
            <w:noWrap w:val="0"/>
            <w:vAlign w:val="center"/>
          </w:tcPr>
          <w:p>
            <w:pPr>
              <w:jc w:val="left"/>
              <w:rPr>
                <w:rFonts w:ascii="Times New Roman" w:hAnsi="Times New Roman" w:eastAsia="仿宋_GB2312" w:cs="Times New Roman"/>
                <w:kern w:val="0"/>
                <w:sz w:val="24"/>
                <w:szCs w:val="24"/>
              </w:rPr>
            </w:pP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是 </w:t>
            </w:r>
          </w:p>
          <w:p>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否</w:t>
            </w:r>
          </w:p>
        </w:tc>
      </w:tr>
      <w:tr>
        <w:tblPrEx>
          <w:tblCellMar>
            <w:top w:w="0" w:type="dxa"/>
            <w:left w:w="108" w:type="dxa"/>
            <w:bottom w:w="0" w:type="dxa"/>
            <w:right w:w="108" w:type="dxa"/>
          </w:tblCellMar>
        </w:tblPrEx>
        <w:trPr>
          <w:trHeight w:val="1282"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r>
              <w:rPr>
                <w:rFonts w:hint="eastAsia" w:ascii="Times New Roman" w:hAnsi="Times New Roman" w:eastAsia="仿宋_GB2312" w:cs="Times New Roman"/>
                <w:kern w:val="0"/>
                <w:sz w:val="24"/>
                <w:szCs w:val="24"/>
                <w:lang w:val="en-US" w:eastAsia="zh-CN"/>
              </w:rPr>
              <w:t>建设方向</w:t>
            </w:r>
          </w:p>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（勾选）</w:t>
            </w:r>
          </w:p>
        </w:tc>
        <w:tc>
          <w:tcPr>
            <w:tcW w:w="8505"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cs="Times New Roman"/>
                <w:kern w:val="0"/>
                <w:sz w:val="24"/>
                <w:szCs w:val="24"/>
              </w:rPr>
            </w:pP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 推动城乡商贸流通融合发展         </w:t>
            </w: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 建设生活必需品流通保供体系 </w:t>
            </w:r>
          </w:p>
          <w:p>
            <w:pPr>
              <w:jc w:val="left"/>
              <w:rPr>
                <w:rFonts w:ascii="Times New Roman" w:hAnsi="Times New Roman" w:eastAsia="仿宋_GB2312" w:cs="Times New Roman"/>
                <w:kern w:val="0"/>
                <w:sz w:val="24"/>
                <w:szCs w:val="24"/>
              </w:rPr>
            </w:pP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 完善农村商贸流通体系             </w:t>
            </w: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 加快培育现代流通骨干企业 </w:t>
            </w:r>
          </w:p>
          <w:p>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 xml:space="preserve"> 完善城乡再生资源回收体系</w:t>
            </w:r>
          </w:p>
        </w:tc>
      </w:tr>
      <w:tr>
        <w:tblPrEx>
          <w:tblCellMar>
            <w:top w:w="0" w:type="dxa"/>
            <w:left w:w="108" w:type="dxa"/>
            <w:bottom w:w="0" w:type="dxa"/>
            <w:right w:w="108" w:type="dxa"/>
          </w:tblCellMar>
        </w:tblPrEx>
        <w:trPr>
          <w:trHeight w:val="796" w:hRule="atLeast"/>
          <w:jc w:val="center"/>
        </w:trPr>
        <w:tc>
          <w:tcPr>
            <w:tcW w:w="6663"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kern w:val="0"/>
                <w:sz w:val="24"/>
                <w:szCs w:val="24"/>
              </w:rPr>
            </w:pPr>
            <w:r>
              <w:rPr>
                <w:rFonts w:hint="eastAsia" w:ascii="Times New Roman" w:hAnsi="Times New Roman" w:eastAsia="仿宋_GB2312" w:cs="Times New Roman"/>
                <w:kern w:val="0"/>
                <w:sz w:val="24"/>
                <w:szCs w:val="24"/>
                <w:lang w:val="en-US" w:eastAsia="zh-CN"/>
              </w:rPr>
              <w:t>对应《沈阳市现代商贸流通体系试点城市建设专项资金（项目）管理办法》中“第九条”中的序号填写（可从12个序号中单选或多选）</w:t>
            </w:r>
          </w:p>
        </w:tc>
        <w:tc>
          <w:tcPr>
            <w:tcW w:w="3368"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1216"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r>
              <w:rPr>
                <w:rFonts w:hint="eastAsia" w:ascii="Times New Roman" w:hAnsi="Times New Roman" w:eastAsia="仿宋_GB2312" w:cs="Times New Roman"/>
                <w:kern w:val="0"/>
                <w:sz w:val="24"/>
                <w:szCs w:val="24"/>
                <w:lang w:val="en-US" w:eastAsia="zh-CN"/>
              </w:rPr>
              <w:t>建设</w:t>
            </w:r>
            <w:r>
              <w:rPr>
                <w:rFonts w:ascii="Times New Roman" w:hAnsi="Times New Roman" w:eastAsia="仿宋_GB2312" w:cs="Times New Roman"/>
                <w:kern w:val="0"/>
                <w:sz w:val="24"/>
                <w:szCs w:val="24"/>
              </w:rPr>
              <w:t>期</w:t>
            </w:r>
          </w:p>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（精确到月）</w:t>
            </w:r>
          </w:p>
        </w:tc>
        <w:tc>
          <w:tcPr>
            <w:tcW w:w="1265" w:type="dxa"/>
            <w:tcBorders>
              <w:top w:val="single" w:color="auto" w:sz="4" w:space="0"/>
              <w:left w:val="nil"/>
              <w:bottom w:val="single" w:color="auto" w:sz="4" w:space="0"/>
              <w:right w:val="single" w:color="auto" w:sz="4" w:space="0"/>
            </w:tcBorders>
            <w:noWrap/>
            <w:vAlign w:val="center"/>
          </w:tcPr>
          <w:p>
            <w:pPr>
              <w:jc w:val="left"/>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开工时间</w:t>
            </w:r>
          </w:p>
        </w:tc>
        <w:tc>
          <w:tcPr>
            <w:tcW w:w="2596" w:type="dxa"/>
            <w:gridSpan w:val="2"/>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4"/>
                <w:szCs w:val="24"/>
              </w:rPr>
            </w:pPr>
          </w:p>
        </w:tc>
        <w:tc>
          <w:tcPr>
            <w:tcW w:w="2413" w:type="dxa"/>
            <w:gridSpan w:val="2"/>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完工时间</w:t>
            </w:r>
          </w:p>
        </w:tc>
        <w:tc>
          <w:tcPr>
            <w:tcW w:w="2231" w:type="dxa"/>
            <w:gridSpan w:val="2"/>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1432"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项目是否通过审批、核准、备案等程序</w:t>
            </w:r>
          </w:p>
        </w:tc>
        <w:tc>
          <w:tcPr>
            <w:tcW w:w="3861" w:type="dxa"/>
            <w:gridSpan w:val="3"/>
            <w:tcBorders>
              <w:top w:val="single" w:color="auto" w:sz="4" w:space="0"/>
              <w:left w:val="nil"/>
              <w:bottom w:val="single" w:color="auto" w:sz="4" w:space="0"/>
              <w:right w:val="single" w:color="auto" w:sz="4" w:space="0"/>
            </w:tcBorders>
            <w:noWrap/>
            <w:vAlign w:val="center"/>
          </w:tcPr>
          <w:p>
            <w:pPr>
              <w:jc w:val="left"/>
              <w:rPr>
                <w:rFonts w:hint="default" w:ascii="Times New Roman" w:hAnsi="Times New Roman" w:eastAsia="仿宋_GB2312" w:cs="Times New Roman"/>
                <w:kern w:val="0"/>
                <w:sz w:val="24"/>
                <w:szCs w:val="24"/>
                <w:lang w:val="en-US" w:eastAsia="zh-CN"/>
              </w:rPr>
            </w:pPr>
            <w:r>
              <w:rPr>
                <w:rFonts w:ascii="Times New Roman" w:hAnsi="Times New Roman" w:eastAsia="宋体" w:cs="Times New Roman"/>
                <w:kern w:val="0"/>
                <w:sz w:val="24"/>
                <w:szCs w:val="24"/>
              </w:rPr>
              <w:t></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是</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否</w:t>
            </w:r>
          </w:p>
        </w:tc>
        <w:tc>
          <w:tcPr>
            <w:tcW w:w="2413" w:type="dxa"/>
            <w:gridSpan w:val="2"/>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立项以来是否申报其他财政专项资金</w:t>
            </w:r>
          </w:p>
        </w:tc>
        <w:tc>
          <w:tcPr>
            <w:tcW w:w="2231" w:type="dxa"/>
            <w:gridSpan w:val="2"/>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4"/>
                <w:szCs w:val="24"/>
              </w:rPr>
            </w:pP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是</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宋体" w:cs="Times New Roman"/>
                <w:kern w:val="0"/>
                <w:sz w:val="24"/>
                <w:szCs w:val="24"/>
              </w:rPr>
              <w:sym w:font="Wingdings 2" w:char="00A3"/>
            </w:r>
            <w:r>
              <w:rPr>
                <w:rFonts w:ascii="Times New Roman" w:hAnsi="Times New Roman" w:eastAsia="仿宋_GB2312" w:cs="Times New Roman"/>
                <w:kern w:val="0"/>
                <w:sz w:val="24"/>
                <w:szCs w:val="24"/>
              </w:rPr>
              <w:t>否</w:t>
            </w:r>
          </w:p>
        </w:tc>
      </w:tr>
      <w:tr>
        <w:tblPrEx>
          <w:tblCellMar>
            <w:top w:w="0" w:type="dxa"/>
            <w:left w:w="108" w:type="dxa"/>
            <w:bottom w:w="0" w:type="dxa"/>
            <w:right w:w="108" w:type="dxa"/>
          </w:tblCellMar>
        </w:tblPrEx>
        <w:trPr>
          <w:trHeight w:val="1272" w:hRule="atLeast"/>
          <w:jc w:val="center"/>
        </w:trPr>
        <w:tc>
          <w:tcPr>
            <w:tcW w:w="1526" w:type="dxa"/>
            <w:tcBorders>
              <w:top w:val="nil"/>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项目计划投入（万元）</w:t>
            </w:r>
          </w:p>
        </w:tc>
        <w:tc>
          <w:tcPr>
            <w:tcW w:w="3861" w:type="dxa"/>
            <w:gridSpan w:val="3"/>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kern w:val="0"/>
                <w:sz w:val="24"/>
                <w:szCs w:val="24"/>
              </w:rPr>
            </w:pPr>
          </w:p>
        </w:tc>
        <w:tc>
          <w:tcPr>
            <w:tcW w:w="2413" w:type="dxa"/>
            <w:gridSpan w:val="2"/>
            <w:tcBorders>
              <w:top w:val="single" w:color="auto" w:sz="4" w:space="0"/>
              <w:left w:val="nil"/>
              <w:bottom w:val="single" w:color="auto" w:sz="4" w:space="0"/>
              <w:right w:val="single" w:color="auto" w:sz="4" w:space="0"/>
            </w:tcBorders>
            <w:noWrap/>
            <w:vAlign w:val="center"/>
          </w:tcPr>
          <w:p>
            <w:pPr>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项目实际投入（万元）</w:t>
            </w:r>
          </w:p>
        </w:tc>
        <w:tc>
          <w:tcPr>
            <w:tcW w:w="2231" w:type="dxa"/>
            <w:gridSpan w:val="2"/>
            <w:tcBorders>
              <w:top w:val="single" w:color="auto" w:sz="4" w:space="0"/>
              <w:left w:val="nil"/>
              <w:bottom w:val="single" w:color="auto" w:sz="4" w:space="0"/>
              <w:right w:val="single" w:color="000000" w:sz="4" w:space="0"/>
            </w:tcBorders>
            <w:noWrap/>
            <w:vAlign w:val="center"/>
          </w:tcPr>
          <w:p>
            <w:pPr>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2152"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企业法人</w:t>
            </w:r>
          </w:p>
          <w:p>
            <w:pPr>
              <w:jc w:val="center"/>
              <w:rPr>
                <w:rFonts w:hint="default" w:ascii="Times New Roman" w:hAnsi="Times New Roman" w:eastAsia="仿宋_GB2312" w:cs="Times New Roman"/>
                <w:kern w:val="0"/>
                <w:sz w:val="24"/>
                <w:szCs w:val="24"/>
                <w:highlight w:val="yellow"/>
                <w:lang w:val="en-US" w:eastAsia="zh-CN"/>
              </w:rPr>
            </w:pPr>
            <w:r>
              <w:rPr>
                <w:rFonts w:ascii="Times New Roman" w:hAnsi="Times New Roman" w:eastAsia="仿宋_GB2312" w:cs="Times New Roman"/>
                <w:kern w:val="0"/>
                <w:sz w:val="24"/>
                <w:szCs w:val="24"/>
                <w:highlight w:val="none"/>
              </w:rPr>
              <w:t>承诺</w:t>
            </w:r>
          </w:p>
        </w:tc>
        <w:tc>
          <w:tcPr>
            <w:tcW w:w="8505" w:type="dxa"/>
            <w:gridSpan w:val="7"/>
            <w:tcBorders>
              <w:top w:val="single" w:color="auto" w:sz="4" w:space="0"/>
              <w:left w:val="nil"/>
              <w:bottom w:val="single" w:color="auto" w:sz="4" w:space="0"/>
              <w:right w:val="single" w:color="000000" w:sz="4" w:space="0"/>
            </w:tcBorders>
            <w:noWrap w:val="0"/>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本人已对上述所填内容进行了认真核实并对其真实性、完整性和有效性负责。</w:t>
            </w: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企业法人签名：</w:t>
            </w:r>
          </w:p>
          <w:p>
            <w:pPr>
              <w:jc w:val="center"/>
              <w:rPr>
                <w:rFonts w:ascii="Times New Roman" w:hAnsi="Times New Roman" w:eastAsia="仿宋_GB2312" w:cs="Times New Roman"/>
                <w:kern w:val="0"/>
                <w:sz w:val="24"/>
                <w:szCs w:val="24"/>
              </w:rPr>
            </w:pPr>
          </w:p>
          <w:p>
            <w:pPr>
              <w:jc w:val="both"/>
              <w:rPr>
                <w:rFonts w:ascii="Times New Roman" w:hAnsi="Times New Roman" w:eastAsia="仿宋_GB2312" w:cs="Times New Roman"/>
                <w:kern w:val="0"/>
                <w:sz w:val="24"/>
                <w:szCs w:val="24"/>
                <w:highlight w:val="yellow"/>
              </w:rPr>
            </w:pPr>
            <w:r>
              <w:rPr>
                <w:rFonts w:ascii="Times New Roman" w:hAnsi="Times New Roman" w:eastAsia="仿宋_GB2312" w:cs="Times New Roman"/>
                <w:kern w:val="0"/>
                <w:sz w:val="24"/>
                <w:szCs w:val="24"/>
              </w:rPr>
              <w:t xml:space="preserve">                                          年    月    日</w:t>
            </w:r>
          </w:p>
        </w:tc>
      </w:tr>
      <w:tr>
        <w:tblPrEx>
          <w:tblCellMar>
            <w:top w:w="0" w:type="dxa"/>
            <w:left w:w="108" w:type="dxa"/>
            <w:bottom w:w="0" w:type="dxa"/>
            <w:right w:w="108" w:type="dxa"/>
          </w:tblCellMar>
        </w:tblPrEx>
        <w:trPr>
          <w:trHeight w:val="2952"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区、县（市）商务主管部门意见</w:t>
            </w:r>
          </w:p>
        </w:tc>
        <w:tc>
          <w:tcPr>
            <w:tcW w:w="8505" w:type="dxa"/>
            <w:gridSpan w:val="7"/>
            <w:tcBorders>
              <w:top w:val="single" w:color="auto" w:sz="4" w:space="0"/>
              <w:left w:val="nil"/>
              <w:bottom w:val="single" w:color="auto" w:sz="4" w:space="0"/>
              <w:right w:val="single" w:color="000000" w:sz="4" w:space="0"/>
            </w:tcBorders>
            <w:noWrap w:val="0"/>
            <w:vAlign w:val="center"/>
          </w:tcPr>
          <w:p>
            <w:pPr>
              <w:jc w:val="both"/>
              <w:rPr>
                <w:rFonts w:ascii="Times New Roman" w:hAnsi="Times New Roman" w:eastAsia="仿宋_GB2312" w:cs="Times New Roman"/>
                <w:kern w:val="0"/>
                <w:sz w:val="24"/>
                <w:szCs w:val="24"/>
              </w:rPr>
            </w:pPr>
          </w:p>
          <w:p>
            <w:pPr>
              <w:jc w:val="both"/>
              <w:rPr>
                <w:rFonts w:ascii="Times New Roman" w:hAnsi="Times New Roman" w:eastAsia="仿宋_GB2312" w:cs="Times New Roman"/>
                <w:kern w:val="0"/>
                <w:sz w:val="24"/>
                <w:szCs w:val="24"/>
              </w:rPr>
            </w:pPr>
          </w:p>
          <w:p>
            <w:pPr>
              <w:jc w:val="both"/>
              <w:rPr>
                <w:rFonts w:ascii="Times New Roman" w:hAnsi="Times New Roman" w:eastAsia="仿宋_GB2312" w:cs="Times New Roman"/>
                <w:kern w:val="0"/>
                <w:sz w:val="24"/>
                <w:szCs w:val="24"/>
              </w:rPr>
            </w:pPr>
          </w:p>
          <w:p>
            <w:pPr>
              <w:jc w:val="both"/>
              <w:rPr>
                <w:rFonts w:ascii="Times New Roman" w:hAnsi="Times New Roman" w:eastAsia="仿宋_GB2312" w:cs="Times New Roman"/>
                <w:kern w:val="0"/>
                <w:sz w:val="24"/>
                <w:szCs w:val="24"/>
              </w:rPr>
            </w:pPr>
          </w:p>
          <w:p>
            <w:pPr>
              <w:ind w:firstLine="5040" w:firstLineChars="2100"/>
              <w:jc w:val="both"/>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年    月    日</w:t>
            </w:r>
          </w:p>
        </w:tc>
      </w:tr>
      <w:tr>
        <w:tblPrEx>
          <w:tblCellMar>
            <w:top w:w="0" w:type="dxa"/>
            <w:left w:w="108" w:type="dxa"/>
            <w:bottom w:w="0" w:type="dxa"/>
            <w:right w:w="108" w:type="dxa"/>
          </w:tblCellMar>
        </w:tblPrEx>
        <w:trPr>
          <w:trHeight w:val="3214"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val="en-US" w:eastAsia="zh-CN"/>
              </w:rPr>
              <w:t>区、县（市）政府意见</w:t>
            </w:r>
          </w:p>
        </w:tc>
        <w:tc>
          <w:tcPr>
            <w:tcW w:w="8505" w:type="dxa"/>
            <w:gridSpan w:val="7"/>
            <w:tcBorders>
              <w:top w:val="single" w:color="auto" w:sz="4" w:space="0"/>
              <w:left w:val="nil"/>
              <w:bottom w:val="single" w:color="auto" w:sz="4" w:space="0"/>
              <w:right w:val="single" w:color="000000" w:sz="4" w:space="0"/>
            </w:tcBorders>
            <w:noWrap w:val="0"/>
            <w:vAlign w:val="center"/>
          </w:tcPr>
          <w:p>
            <w:pPr>
              <w:jc w:val="both"/>
              <w:rPr>
                <w:rFonts w:ascii="Times New Roman" w:hAnsi="Times New Roman" w:eastAsia="仿宋_GB2312" w:cs="Times New Roman"/>
                <w:kern w:val="0"/>
                <w:sz w:val="24"/>
                <w:szCs w:val="24"/>
              </w:rPr>
            </w:pPr>
          </w:p>
          <w:p>
            <w:pPr>
              <w:jc w:val="both"/>
              <w:rPr>
                <w:rFonts w:ascii="Times New Roman" w:hAnsi="Times New Roman" w:eastAsia="仿宋_GB2312" w:cs="Times New Roman"/>
                <w:kern w:val="0"/>
                <w:sz w:val="24"/>
                <w:szCs w:val="24"/>
              </w:rPr>
            </w:pPr>
          </w:p>
          <w:p>
            <w:pPr>
              <w:jc w:val="both"/>
              <w:rPr>
                <w:rFonts w:ascii="Times New Roman" w:hAnsi="Times New Roman" w:eastAsia="仿宋_GB2312" w:cs="Times New Roman"/>
                <w:kern w:val="0"/>
                <w:sz w:val="24"/>
                <w:szCs w:val="24"/>
              </w:rPr>
            </w:pPr>
          </w:p>
          <w:p>
            <w:pPr>
              <w:jc w:val="both"/>
              <w:rPr>
                <w:rFonts w:ascii="Times New Roman" w:hAnsi="Times New Roman" w:eastAsia="仿宋_GB2312" w:cs="Times New Roman"/>
                <w:kern w:val="0"/>
                <w:sz w:val="24"/>
                <w:szCs w:val="24"/>
              </w:rPr>
            </w:pPr>
          </w:p>
          <w:p>
            <w:pPr>
              <w:ind w:firstLine="5040" w:firstLineChars="2100"/>
              <w:jc w:val="both"/>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年    月    日</w:t>
            </w:r>
          </w:p>
        </w:tc>
      </w:tr>
    </w:tbl>
    <w:p>
      <w:pPr>
        <w:rPr>
          <w:rFonts w:hint="eastAsia" w:ascii="黑体" w:hAnsi="黑体" w:eastAsia="黑体" w:cs="黑体"/>
          <w:lang w:val="en-US" w:eastAsia="zh-CN"/>
        </w:rPr>
        <w:sectPr>
          <w:pgSz w:w="11906" w:h="16838"/>
          <w:pgMar w:top="2098" w:right="1474" w:bottom="1984" w:left="1587" w:header="851" w:footer="992" w:gutter="0"/>
          <w:pgNumType w:fmt="numberInDash"/>
          <w:cols w:space="425" w:num="1"/>
          <w:docGrid w:type="lines" w:linePitch="312" w:charSpace="0"/>
        </w:sectPr>
      </w:pP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沈阳市现代商贸流通体系试点城市建设</w:t>
      </w: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项目前后绩效目标对照表</w:t>
      </w:r>
    </w:p>
    <w:tbl>
      <w:tblPr>
        <w:tblStyle w:val="9"/>
        <w:tblW w:w="91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6"/>
        <w:gridCol w:w="6190"/>
        <w:gridCol w:w="1000"/>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绩效指标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试点建设前</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试点建设后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财务指标</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主营业务收入（元）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其中：网上销售额（元）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其中：农村网络零售额（元）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其中：农产品网络零售额（元）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其中：物流收入（元）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主营业务成本（元）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其中：物流总成本（元）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营业利润（元）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8"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平均库存周转率（次）</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计算公式：</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iCs/>
                <w:color w:val="000000"/>
                <w:kern w:val="0"/>
                <w:sz w:val="21"/>
                <w:szCs w:val="21"/>
                <w:u w:val="none"/>
                <w:lang w:val="en-US" w:eastAsia="zh-CN" w:bidi="ar"/>
              </w:rPr>
              <w:t>批发零售企业：主营业务营业收入（或销售收入）与平均库存（存货）额的比值</w:t>
            </w:r>
            <w:r>
              <w:rPr>
                <w:rFonts w:hint="eastAsia" w:ascii="仿宋_GB2312" w:hAnsi="仿宋_GB2312" w:eastAsia="仿宋_GB2312" w:cs="仿宋_GB2312"/>
                <w:i/>
                <w:iCs/>
                <w:color w:val="000000"/>
                <w:kern w:val="0"/>
                <w:sz w:val="21"/>
                <w:szCs w:val="21"/>
                <w:u w:val="none"/>
                <w:lang w:val="en-US" w:eastAsia="zh-CN" w:bidi="ar"/>
              </w:rPr>
              <w:br w:type="textWrapping"/>
            </w:r>
            <w:r>
              <w:rPr>
                <w:rFonts w:hint="eastAsia" w:ascii="仿宋_GB2312" w:hAnsi="仿宋_GB2312" w:eastAsia="仿宋_GB2312" w:cs="仿宋_GB2312"/>
                <w:i/>
                <w:iCs/>
                <w:color w:val="000000"/>
                <w:kern w:val="0"/>
                <w:sz w:val="21"/>
                <w:szCs w:val="21"/>
                <w:u w:val="none"/>
                <w:lang w:val="en-US" w:eastAsia="zh-CN" w:bidi="ar"/>
              </w:rPr>
              <w:t>物流企业：发货量与平均存量的比值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商业设施情况</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商业网点总数（个）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其中：连锁门店数量（个）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其中：乡镇商贸中心数量（个）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其中：农村网商（店）数量（个）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乡镇商贸中心覆盖率（%）</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计算公式：</w:t>
            </w:r>
            <w:r>
              <w:rPr>
                <w:rFonts w:hint="eastAsia" w:ascii="仿宋_GB2312" w:hAnsi="仿宋_GB2312" w:eastAsia="仿宋_GB2312" w:cs="仿宋_GB2312"/>
                <w:i/>
                <w:iCs/>
                <w:color w:val="000000"/>
                <w:kern w:val="0"/>
                <w:sz w:val="21"/>
                <w:szCs w:val="21"/>
                <w:u w:val="none"/>
                <w:lang w:val="en-US" w:eastAsia="zh-CN" w:bidi="ar"/>
              </w:rPr>
              <w:t>乡镇商贸中心服务的乡镇数与所在区域所有乡镇数的比值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物流设施设备情况</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常温仓库数量（个）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常温仓库面积（㎡）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其中：高标库面积（㎡）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常温车辆数量（台）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其中：自有车辆数量（台）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其中：外协车辆数量（台）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其中：新能源车辆数量（台）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常温车辆总运力（吨）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共同配送比例（%）</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共同配送是指县（区）具备条件的乡镇、村的物流快递实现统一分拣、配送</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快递进村覆盖率（%）</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计算公式：</w:t>
            </w:r>
            <w:r>
              <w:rPr>
                <w:rFonts w:hint="eastAsia" w:ascii="仿宋_GB2312" w:hAnsi="仿宋_GB2312" w:eastAsia="仿宋_GB2312" w:cs="仿宋_GB2312"/>
                <w:i/>
                <w:iCs/>
                <w:color w:val="000000"/>
                <w:kern w:val="0"/>
                <w:sz w:val="21"/>
                <w:szCs w:val="21"/>
                <w:u w:val="none"/>
                <w:lang w:val="en-US" w:eastAsia="zh-CN" w:bidi="ar"/>
              </w:rPr>
              <w:t>设有村级快递服务站的行政村与总体行政村的比值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冷库数量（个）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冷库仓库面积（㎡）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冷库仓库高度（米）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冷链车辆数量（台）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其中：自有车辆数量（台）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其中：外协车辆数量（台）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其中：新能源车辆数量（台）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冷链车辆总运力（吨）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果蔬、肉、水产品冷链流通率（%）</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计算公式：</w:t>
            </w:r>
            <w:r>
              <w:rPr>
                <w:rFonts w:hint="eastAsia" w:ascii="仿宋_GB2312" w:hAnsi="仿宋_GB2312" w:eastAsia="仿宋_GB2312" w:cs="仿宋_GB2312"/>
                <w:i/>
                <w:iCs/>
                <w:color w:val="000000"/>
                <w:kern w:val="0"/>
                <w:sz w:val="21"/>
                <w:szCs w:val="21"/>
                <w:u w:val="none"/>
                <w:lang w:val="en-US" w:eastAsia="zh-CN" w:bidi="ar"/>
              </w:rPr>
              <w:t>果蔬、肉、水产品在运输、储存和销售等全过程中使用冷链技术的比例</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使用托盘数量（个）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其中：标准托盘数量（个）</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标准托盘尺寸为1200mm*1000mm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使用周转箱数量（个）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其中：标准周转箱数量（个）</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标准周转箱尺寸以600mm*400mm为尺寸模数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带托运输率（%）</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计算公式：</w:t>
            </w:r>
            <w:r>
              <w:rPr>
                <w:rFonts w:hint="eastAsia" w:ascii="仿宋_GB2312" w:hAnsi="仿宋_GB2312" w:eastAsia="仿宋_GB2312" w:cs="仿宋_GB2312"/>
                <w:i/>
                <w:iCs/>
                <w:color w:val="000000"/>
                <w:kern w:val="0"/>
                <w:sz w:val="21"/>
                <w:szCs w:val="21"/>
                <w:u w:val="none"/>
                <w:lang w:val="en-US" w:eastAsia="zh-CN" w:bidi="ar"/>
              </w:rPr>
              <w:t>带托盘配送量占配送总量的比值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智能化设备数量（台/套）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仅【批发市场主体】填写</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批发市场数量（个）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批发市场交易额（万元）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农贸市场（菜市场）数量（个）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其中：标准化菜市场数量（个）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仅【电商企业或综合服务平台型企业】填写</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运营的线上平台数量（个）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运营线上平台活跃用户数量（个）</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活跃用户指每年最少有2次交易</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供应链服务平台服务中小企业数量（家）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6"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供应链交易平台活跃用户数量（个）</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活跃用户指每年最少有2次交易</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仅【再生资源企业】填写</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再生资源分拣中心数量（个）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再生资源回收网点数量（个）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再生资源回收网点覆盖率（%）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家电以旧换新销售额增长率（%）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再生资源回收量（按品类填写）</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品类包括但不限于纸张、瓶子、玻璃等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废旧家电回收量（台）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废旧家电分拣处理能力（吨）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仅【生活必需品保供企业】填写</w:t>
            </w: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生活必需品保供中心仓数量（个）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生活必需品保供平均库存量（按品类填写）</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指粮食、食用油、肉类、蔬菜、水果、鸡蛋、奶制品、预包装副食品等主要生活必需品日均库存量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生活必需品应急保供运输车辆（台）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生活必需品应急保供运输车辆总运力（吨）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8"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储备肉类、蔬菜、小包装食品可供应城区居民消费天数（按品类填写）</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iCs/>
                <w:color w:val="000000"/>
                <w:kern w:val="0"/>
                <w:sz w:val="21"/>
                <w:szCs w:val="21"/>
                <w:u w:val="none"/>
                <w:lang w:val="en-US" w:eastAsia="zh-CN" w:bidi="ar"/>
              </w:rPr>
              <w:t>指标解释：</w:t>
            </w:r>
            <w:r>
              <w:rPr>
                <w:rFonts w:hint="eastAsia" w:ascii="仿宋_GB2312" w:hAnsi="仿宋_GB2312" w:eastAsia="仿宋_GB2312" w:cs="仿宋_GB2312"/>
                <w:i/>
                <w:iCs/>
                <w:color w:val="000000"/>
                <w:kern w:val="0"/>
                <w:sz w:val="21"/>
                <w:szCs w:val="21"/>
                <w:u w:val="none"/>
                <w:lang w:val="en-US" w:eastAsia="zh-CN" w:bidi="ar"/>
              </w:rPr>
              <w:t>需说明储备生活必需品可供应居民消费的天数（按照每人每天肉类、蔬菜消费量分别按100克和500克，包装食品按500克计算）</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生活必需品配送时效（小时）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签约外采基地数量（个）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签约外采基地年采购量（吨）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_GB2312" w:hAnsi="仿宋_GB2312" w:eastAsia="仿宋_GB2312" w:cs="仿宋_GB2312"/>
                <w:b/>
                <w:bCs/>
                <w:i w:val="0"/>
                <w:iCs w:val="0"/>
                <w:color w:val="000000"/>
                <w:sz w:val="24"/>
                <w:szCs w:val="24"/>
                <w:u w:val="none"/>
              </w:rPr>
            </w:pPr>
          </w:p>
        </w:tc>
        <w:tc>
          <w:tcPr>
            <w:tcW w:w="6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商务部生活必需品监测预警信息报送率（%）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7" w:hRule="atLeast"/>
          <w:jc w:val="center"/>
        </w:trPr>
        <w:tc>
          <w:tcPr>
            <w:tcW w:w="9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rPr>
                <w:rFonts w:hint="eastAsia" w:ascii="仿宋_GB2312" w:hAnsi="仿宋_GB2312" w:eastAsia="仿宋_GB2312" w:cs="仿宋_GB2312"/>
                <w:b w:val="0"/>
                <w:bCs w:val="0"/>
                <w:i w:val="0"/>
                <w:iCs w:val="0"/>
                <w:color w:val="auto"/>
                <w:sz w:val="24"/>
                <w:szCs w:val="24"/>
                <w:u w:val="none"/>
                <w:lang w:val="en-US" w:eastAsia="zh-CN"/>
              </w:rPr>
            </w:pPr>
            <w:r>
              <w:rPr>
                <w:rFonts w:hint="eastAsia" w:ascii="仿宋_GB2312" w:hAnsi="仿宋_GB2312" w:eastAsia="仿宋_GB2312" w:cs="仿宋_GB2312"/>
                <w:b w:val="0"/>
                <w:bCs w:val="0"/>
                <w:i w:val="0"/>
                <w:iCs w:val="0"/>
                <w:color w:val="auto"/>
                <w:sz w:val="24"/>
                <w:szCs w:val="24"/>
                <w:u w:val="none"/>
                <w:lang w:val="en-US" w:eastAsia="zh-CN"/>
              </w:rPr>
              <w:t>填写说明：</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仿宋_GB2312" w:eastAsia="仿宋_GB2312" w:cs="仿宋_GB2312"/>
                <w:b w:val="0"/>
                <w:bCs w:val="0"/>
                <w:color w:val="auto"/>
                <w:sz w:val="24"/>
                <w:lang w:val="en-US" w:eastAsia="zh-CN" w:bidi="ar-SA"/>
              </w:rPr>
            </w:pPr>
            <w:r>
              <w:rPr>
                <w:rFonts w:hint="eastAsia" w:ascii="仿宋_GB2312" w:eastAsia="仿宋_GB2312" w:cs="仿宋_GB2312"/>
                <w:b w:val="0"/>
                <w:bCs w:val="0"/>
                <w:color w:val="auto"/>
                <w:sz w:val="24"/>
                <w:lang w:val="en-US" w:eastAsia="zh-CN" w:bidi="ar-SA"/>
              </w:rPr>
              <w:t>1.“</w:t>
            </w:r>
            <w:r>
              <w:rPr>
                <w:rFonts w:hint="eastAsia" w:ascii="仿宋_GB2312" w:hAnsi="仿宋_GB2312" w:eastAsia="仿宋_GB2312" w:cs="仿宋_GB2312"/>
                <w:b w:val="0"/>
                <w:bCs w:val="0"/>
                <w:i w:val="0"/>
                <w:iCs w:val="0"/>
                <w:color w:val="auto"/>
                <w:kern w:val="0"/>
                <w:sz w:val="24"/>
                <w:szCs w:val="24"/>
                <w:u w:val="none"/>
                <w:lang w:val="en-US" w:eastAsia="zh-CN" w:bidi="ar"/>
              </w:rPr>
              <w:t>财务指标</w:t>
            </w:r>
            <w:r>
              <w:rPr>
                <w:rFonts w:hint="eastAsia" w:ascii="仿宋_GB2312" w:eastAsia="仿宋_GB2312" w:cs="仿宋_GB2312"/>
                <w:b w:val="0"/>
                <w:bCs w:val="0"/>
                <w:color w:val="auto"/>
                <w:sz w:val="24"/>
                <w:lang w:val="en-US" w:eastAsia="zh-CN" w:bidi="ar-SA"/>
              </w:rPr>
              <w:t>”中所有指标为必填项</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default" w:ascii="仿宋_GB2312" w:hAnsi="仿宋_GB2312" w:eastAsia="仿宋_GB2312" w:cs="仿宋_GB2312"/>
                <w:i w:val="0"/>
                <w:iCs w:val="0"/>
                <w:color w:val="000000"/>
                <w:sz w:val="24"/>
                <w:szCs w:val="24"/>
                <w:u w:val="none"/>
                <w:lang w:val="en-US" w:eastAsia="zh-CN"/>
              </w:rPr>
            </w:pPr>
            <w:r>
              <w:rPr>
                <w:rFonts w:hint="eastAsia" w:ascii="仿宋_GB2312" w:eastAsia="仿宋_GB2312" w:cs="仿宋_GB2312"/>
                <w:b w:val="0"/>
                <w:bCs w:val="0"/>
                <w:color w:val="auto"/>
                <w:sz w:val="24"/>
                <w:lang w:val="en-US" w:eastAsia="zh-CN" w:bidi="ar-SA"/>
              </w:rPr>
              <w:t>2.其他指标须根据自身业务相关性，进行选填。</w:t>
            </w:r>
          </w:p>
        </w:tc>
      </w:tr>
    </w:tbl>
    <w:p>
      <w:pPr>
        <w:rPr>
          <w:rFonts w:hint="eastAsia"/>
        </w:rPr>
      </w:pPr>
    </w:p>
    <w:p>
      <w:pPr>
        <w:rPr>
          <w:rFonts w:hint="eastAsia"/>
        </w:rPr>
        <w:sectPr>
          <w:pgSz w:w="11906" w:h="16838"/>
          <w:pgMar w:top="2098" w:right="1474" w:bottom="1984" w:left="1587" w:header="851" w:footer="992" w:gutter="0"/>
          <w:pgNumType w:fmt="numberInDash"/>
          <w:cols w:space="425" w:num="1"/>
          <w:docGrid w:type="lines" w:linePitch="312" w:charSpace="0"/>
        </w:sectPr>
      </w:pPr>
    </w:p>
    <w:p>
      <w:pPr>
        <w:spacing w:line="600" w:lineRule="exact"/>
        <w:jc w:val="center"/>
        <w:rPr>
          <w:rFonts w:hint="eastAsia" w:ascii="Times New Roman" w:hAnsi="Times New Roman" w:eastAsia="方正小标宋简体" w:cs="Times New Roman"/>
          <w:sz w:val="44"/>
          <w:szCs w:val="44"/>
          <w:lang w:val="en-US" w:eastAsia="zh-CN"/>
        </w:rPr>
      </w:pPr>
      <w:bookmarkStart w:id="0" w:name="_Toc206592631"/>
      <w:r>
        <w:rPr>
          <w:rFonts w:hint="eastAsia" w:ascii="Times New Roman" w:hAnsi="Times New Roman" w:eastAsia="方正小标宋简体" w:cs="Times New Roman"/>
          <w:sz w:val="44"/>
          <w:szCs w:val="44"/>
          <w:lang w:val="en-US" w:eastAsia="zh-CN"/>
        </w:rPr>
        <w:t>沈阳市现代商贸流通体系试点城市建设</w:t>
      </w: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项目验收申请报告</w:t>
      </w:r>
      <w:bookmarkEnd w:id="0"/>
      <w:r>
        <w:rPr>
          <w:rFonts w:hint="eastAsia" w:ascii="Times New Roman" w:hAnsi="Times New Roman" w:eastAsia="方正小标宋简体" w:cs="Times New Roman"/>
          <w:sz w:val="44"/>
          <w:szCs w:val="44"/>
          <w:lang w:val="en-US" w:eastAsia="zh-CN"/>
        </w:rPr>
        <w:t>（模板）</w:t>
      </w:r>
    </w:p>
    <w:p>
      <w:pPr>
        <w:spacing w:line="576" w:lineRule="exact"/>
        <w:ind w:firstLine="640" w:firstLineChars="200"/>
        <w:textAlignment w:val="center"/>
        <w:rPr>
          <w:rFonts w:hint="eastAsia" w:ascii="仿宋" w:eastAsia="仿宋" w:cs="仿宋_GB2312"/>
          <w:sz w:val="32"/>
          <w:szCs w:val="32"/>
          <w:lang w:bidi="ar-SA"/>
        </w:rPr>
      </w:pPr>
    </w:p>
    <w:p>
      <w:pPr>
        <w:spacing w:line="576" w:lineRule="exact"/>
        <w:ind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基于开展推动</w:t>
      </w:r>
      <w:r>
        <w:rPr>
          <w:rFonts w:hint="eastAsia" w:ascii="仿宋_GB2312" w:hAnsi="仿宋_GB2312" w:eastAsia="仿宋_GB2312" w:cs="仿宋_GB2312"/>
          <w:sz w:val="32"/>
          <w:szCs w:val="32"/>
          <w:lang w:val="en-US" w:eastAsia="zh-CN" w:bidi="ar-SA"/>
        </w:rPr>
        <w:t>***（五个方向选一：</w:t>
      </w:r>
      <w:r>
        <w:rPr>
          <w:rFonts w:hint="eastAsia" w:ascii="仿宋_GB2312" w:hAnsi="仿宋_GB2312" w:eastAsia="仿宋_GB2312" w:cs="仿宋_GB2312"/>
          <w:sz w:val="32"/>
          <w:szCs w:val="32"/>
          <w:lang w:bidi="ar-SA"/>
        </w:rPr>
        <w:t>城乡商贸流通融合发展</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建设生活必需品流通保供体系、完善农村商贸流通体系、加快培育现代流通骨干企业、完善城乡再生资源回收体系</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的需求，按照《</w:t>
      </w:r>
      <w:r>
        <w:rPr>
          <w:rFonts w:hint="eastAsia"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bidi="ar-SA"/>
        </w:rPr>
        <w:t>项目申报工作的通知》要求，我单位申报的“XXXX”项目经第三方机构评审成为</w:t>
      </w:r>
      <w:r>
        <w:rPr>
          <w:rFonts w:hint="eastAsia" w:ascii="仿宋_GB2312" w:hAnsi="仿宋_GB2312" w:eastAsia="仿宋_GB2312" w:cs="仿宋_GB2312"/>
          <w:sz w:val="32"/>
          <w:szCs w:val="32"/>
          <w:lang w:val="en-US" w:eastAsia="zh-CN" w:bidi="ar-SA"/>
        </w:rPr>
        <w:t>沈阳</w:t>
      </w:r>
      <w:r>
        <w:rPr>
          <w:rFonts w:hint="eastAsia" w:ascii="仿宋_GB2312" w:hAnsi="仿宋_GB2312" w:eastAsia="仿宋_GB2312" w:cs="仿宋_GB2312"/>
          <w:sz w:val="32"/>
          <w:szCs w:val="32"/>
          <w:lang w:bidi="ar-SA"/>
        </w:rPr>
        <w:t>市现代商贸流通体系试点项目，</w:t>
      </w:r>
      <w:r>
        <w:rPr>
          <w:rFonts w:hint="eastAsia" w:ascii="仿宋_GB2312" w:hAnsi="仿宋_GB2312" w:eastAsia="仿宋_GB2312" w:cs="仿宋_GB2312"/>
          <w:sz w:val="32"/>
          <w:szCs w:val="32"/>
          <w:lang w:val="en-US" w:eastAsia="zh-CN" w:bidi="ar-SA"/>
        </w:rPr>
        <w:t>现已建设完成。</w:t>
      </w:r>
      <w:r>
        <w:rPr>
          <w:rFonts w:hint="eastAsia" w:ascii="仿宋_GB2312" w:hAnsi="仿宋_GB2312" w:eastAsia="仿宋_GB2312" w:cs="仿宋_GB2312"/>
          <w:sz w:val="32"/>
          <w:szCs w:val="32"/>
          <w:lang w:bidi="ar-SA"/>
        </w:rPr>
        <w:t>现将具体完成情况报告如下：</w:t>
      </w:r>
    </w:p>
    <w:p>
      <w:pPr>
        <w:spacing w:line="576" w:lineRule="exact"/>
        <w:ind w:firstLine="640" w:firstLineChars="200"/>
        <w:textAlignment w:val="center"/>
        <w:rPr>
          <w:rFonts w:hint="eastAsia" w:ascii="仿宋_GB2312" w:hAnsi="仿宋_GB2312" w:eastAsia="仿宋_GB2312" w:cs="仿宋_GB2312"/>
          <w:color w:val="000000" w:themeColor="text1"/>
          <w:sz w:val="32"/>
          <w:szCs w:val="32"/>
          <w:lang w:bidi="ar-SA"/>
          <w14:textFill>
            <w14:solidFill>
              <w14:schemeClr w14:val="tx1"/>
            </w14:solidFill>
          </w14:textFill>
        </w:rPr>
      </w:pPr>
      <w:r>
        <w:rPr>
          <w:rFonts w:hint="eastAsia" w:ascii="仿宋_GB2312" w:hAnsi="仿宋_GB2312" w:eastAsia="仿宋_GB2312" w:cs="仿宋_GB2312"/>
          <w:color w:val="000000" w:themeColor="text1"/>
          <w:sz w:val="32"/>
          <w:szCs w:val="32"/>
          <w:lang w:bidi="ar-SA"/>
          <w14:textFill>
            <w14:solidFill>
              <w14:schemeClr w14:val="tx1"/>
            </w14:solidFill>
          </w14:textFill>
        </w:rPr>
        <w:t>（对照项目试点</w:t>
      </w: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申报实施</w:t>
      </w:r>
      <w:r>
        <w:rPr>
          <w:rFonts w:hint="eastAsia" w:ascii="仿宋_GB2312" w:hAnsi="仿宋_GB2312" w:eastAsia="仿宋_GB2312" w:cs="仿宋_GB2312"/>
          <w:color w:val="000000" w:themeColor="text1"/>
          <w:sz w:val="32"/>
          <w:szCs w:val="32"/>
          <w:lang w:bidi="ar-SA"/>
          <w14:textFill>
            <w14:solidFill>
              <w14:schemeClr w14:val="tx1"/>
            </w14:solidFill>
          </w14:textFill>
        </w:rPr>
        <w:t>方案的重点内容进行总结）</w:t>
      </w:r>
    </w:p>
    <w:p>
      <w:pPr>
        <w:spacing w:line="576" w:lineRule="exact"/>
        <w:ind w:firstLine="640" w:firstLineChars="200"/>
        <w:textAlignment w:val="center"/>
        <w:rPr>
          <w:rFonts w:hint="eastAsia" w:ascii="黑体" w:hAnsi="黑体" w:eastAsia="黑体" w:cs="黑体"/>
          <w:sz w:val="32"/>
          <w:szCs w:val="32"/>
          <w:lang w:bidi="ar-SA"/>
        </w:rPr>
      </w:pPr>
      <w:r>
        <w:rPr>
          <w:rFonts w:hint="eastAsia" w:ascii="黑体" w:hAnsi="黑体" w:eastAsia="黑体" w:cs="黑体"/>
          <w:sz w:val="32"/>
          <w:szCs w:val="32"/>
          <w:lang w:bidi="ar-SA"/>
        </w:rPr>
        <w:t>一、基本情况</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（一）企业综合概况</w:t>
      </w:r>
    </w:p>
    <w:p>
      <w:pPr>
        <w:spacing w:line="576" w:lineRule="exact"/>
        <w:ind w:firstLine="642" w:firstLineChars="200"/>
        <w:textAlignment w:val="center"/>
        <w:rPr>
          <w:rFonts w:hint="eastAsia" w:ascii="仿宋_GB2312" w:hAnsi="仿宋_GB2312" w:eastAsia="仿宋_GB2312" w:cs="仿宋_GB2312"/>
          <w:sz w:val="32"/>
          <w:szCs w:val="32"/>
          <w:lang w:bidi="ar-SA"/>
        </w:rPr>
      </w:pPr>
      <w:r>
        <w:rPr>
          <w:rFonts w:hint="eastAsia" w:ascii="楷体_GB2312" w:hAnsi="楷体_GB2312" w:eastAsia="楷体_GB2312" w:cs="楷体_GB2312"/>
          <w:b/>
          <w:bCs/>
          <w:sz w:val="32"/>
          <w:szCs w:val="32"/>
        </w:rPr>
        <w:t>1.企业简介。</w:t>
      </w:r>
      <w:r>
        <w:rPr>
          <w:rFonts w:hint="eastAsia" w:ascii="仿宋_GB2312" w:hAnsi="仿宋_GB2312" w:eastAsia="仿宋_GB2312" w:cs="仿宋_GB2312"/>
          <w:sz w:val="32"/>
          <w:szCs w:val="32"/>
          <w:lang w:bidi="ar-SA"/>
        </w:rPr>
        <w:t>（主要包括企业类型、资质，注册资金和注册地，成立时间，人员规模等）</w:t>
      </w:r>
    </w:p>
    <w:p>
      <w:pPr>
        <w:spacing w:line="576" w:lineRule="exact"/>
        <w:ind w:firstLine="642" w:firstLineChars="200"/>
        <w:textAlignment w:val="center"/>
        <w:rPr>
          <w:rFonts w:hint="eastAsia" w:ascii="仿宋_GB2312" w:hAnsi="仿宋_GB2312" w:eastAsia="仿宋_GB2312" w:cs="仿宋_GB2312"/>
          <w:sz w:val="32"/>
          <w:szCs w:val="32"/>
          <w:lang w:bidi="ar-SA"/>
        </w:rPr>
      </w:pPr>
      <w:r>
        <w:rPr>
          <w:rFonts w:hint="eastAsia" w:ascii="楷体_GB2312" w:hAnsi="楷体_GB2312" w:eastAsia="楷体_GB2312" w:cs="楷体_GB2312"/>
          <w:b/>
          <w:bCs/>
          <w:sz w:val="32"/>
          <w:szCs w:val="32"/>
        </w:rPr>
        <w:t>2.经营状况。</w:t>
      </w:r>
      <w:r>
        <w:rPr>
          <w:rFonts w:hint="eastAsia" w:ascii="仿宋_GB2312" w:hAnsi="仿宋_GB2312" w:eastAsia="仿宋_GB2312" w:cs="仿宋_GB2312"/>
          <w:sz w:val="32"/>
          <w:szCs w:val="32"/>
          <w:lang w:bidi="ar-SA"/>
        </w:rPr>
        <w:t>（主要包括主营业务及经营状况，财务规范化管理和信用情况）</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（二）项目总体概况</w:t>
      </w:r>
    </w:p>
    <w:p>
      <w:pPr>
        <w:spacing w:line="576" w:lineRule="exact"/>
        <w:ind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项目申报主要建设目标任务、采取措施及完成情况。</w:t>
      </w:r>
    </w:p>
    <w:p>
      <w:pPr>
        <w:spacing w:line="576" w:lineRule="exact"/>
        <w:ind w:firstLine="640" w:firstLineChars="200"/>
        <w:textAlignment w:val="center"/>
        <w:rPr>
          <w:rFonts w:hint="eastAsia" w:ascii="黑体" w:hAnsi="黑体" w:eastAsia="黑体" w:cs="黑体"/>
          <w:sz w:val="32"/>
          <w:szCs w:val="32"/>
          <w:lang w:bidi="ar-SA"/>
        </w:rPr>
      </w:pPr>
      <w:r>
        <w:rPr>
          <w:rFonts w:hint="eastAsia" w:ascii="黑体" w:hAnsi="黑体" w:eastAsia="黑体" w:cs="黑体"/>
          <w:sz w:val="32"/>
          <w:szCs w:val="32"/>
          <w:lang w:bidi="ar-SA"/>
        </w:rPr>
        <w:t>二、建设内容及完成情况</w:t>
      </w:r>
    </w:p>
    <w:p>
      <w:pPr>
        <w:spacing w:line="576" w:lineRule="exact"/>
        <w:ind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对照项目“……”的试点目标要求，总结项目建设成效：</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（一）基础设施建设</w:t>
      </w:r>
    </w:p>
    <w:p>
      <w:pPr>
        <w:spacing w:line="576" w:lineRule="exact"/>
        <w:ind w:firstLine="642" w:firstLineChars="200"/>
        <w:textAlignment w:val="center"/>
        <w:rPr>
          <w:rFonts w:hint="eastAsia" w:ascii="仿宋_GB2312" w:hAnsi="仿宋_GB2312" w:eastAsia="仿宋_GB2312" w:cs="仿宋_GB2312"/>
          <w:b/>
          <w:sz w:val="32"/>
        </w:rPr>
      </w:pPr>
      <w:r>
        <w:rPr>
          <w:rFonts w:hint="eastAsia" w:ascii="仿宋_GB2312" w:hAnsi="仿宋_GB2312" w:eastAsia="仿宋_GB2312" w:cs="仿宋_GB2312"/>
          <w:b/>
          <w:sz w:val="32"/>
        </w:rPr>
        <w:t>（二）功能建设</w:t>
      </w:r>
    </w:p>
    <w:p>
      <w:pPr>
        <w:spacing w:line="576" w:lineRule="exact"/>
        <w:ind w:firstLine="640" w:firstLineChars="200"/>
        <w:textAlignment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bidi="ar-SA"/>
        </w:rPr>
        <w:t>对照申报项目建设方向及具体内容，总结完成情况，包括承诺目标任务中须列明的一些关键数据情况</w:t>
      </w:r>
      <w:r>
        <w:rPr>
          <w:rFonts w:hint="eastAsia" w:ascii="仿宋_GB2312" w:hAnsi="仿宋_GB2312" w:eastAsia="仿宋_GB2312" w:cs="仿宋_GB2312"/>
          <w:sz w:val="32"/>
          <w:szCs w:val="32"/>
          <w:lang w:eastAsia="zh-CN" w:bidi="ar-SA"/>
        </w:rPr>
        <w:t>。</w:t>
      </w:r>
    </w:p>
    <w:p>
      <w:pPr>
        <w:spacing w:line="576" w:lineRule="exact"/>
        <w:ind w:firstLine="642" w:firstLineChars="200"/>
        <w:textAlignment w:val="center"/>
        <w:rPr>
          <w:rFonts w:hint="eastAsia" w:ascii="仿宋_GB2312" w:hAnsi="仿宋_GB2312" w:eastAsia="仿宋_GB2312" w:cs="仿宋_GB2312"/>
          <w:b/>
          <w:sz w:val="32"/>
        </w:rPr>
      </w:pPr>
      <w:r>
        <w:rPr>
          <w:rFonts w:hint="eastAsia" w:ascii="仿宋_GB2312" w:hAnsi="仿宋_GB2312" w:eastAsia="仿宋_GB2312" w:cs="仿宋_GB2312"/>
          <w:b/>
          <w:sz w:val="32"/>
        </w:rPr>
        <w:t>（三）项目资金管理</w:t>
      </w:r>
    </w:p>
    <w:p>
      <w:pPr>
        <w:spacing w:line="576" w:lineRule="exact"/>
        <w:ind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包括资金来源、分配、使用和管控措施</w:t>
      </w:r>
      <w:r>
        <w:rPr>
          <w:rFonts w:hint="eastAsia" w:ascii="仿宋_GB2312" w:hAnsi="仿宋_GB2312" w:eastAsia="仿宋_GB2312" w:cs="仿宋_GB2312"/>
          <w:sz w:val="32"/>
          <w:szCs w:val="32"/>
          <w:lang w:val="en-US" w:eastAsia="zh-CN" w:bidi="ar-SA"/>
        </w:rPr>
        <w:t>等</w:t>
      </w:r>
      <w:r>
        <w:rPr>
          <w:rFonts w:hint="eastAsia" w:ascii="仿宋_GB2312" w:hAnsi="仿宋_GB2312" w:eastAsia="仿宋_GB2312" w:cs="仿宋_GB2312"/>
          <w:sz w:val="32"/>
          <w:szCs w:val="32"/>
          <w:lang w:bidi="ar-SA"/>
        </w:rPr>
        <w:t>。</w:t>
      </w:r>
    </w:p>
    <w:p>
      <w:pPr>
        <w:spacing w:line="576" w:lineRule="exact"/>
        <w:ind w:firstLine="640" w:firstLineChars="200"/>
        <w:textAlignment w:val="center"/>
        <w:rPr>
          <w:rFonts w:hint="eastAsia" w:ascii="黑体" w:hAnsi="黑体" w:eastAsia="黑体" w:cs="黑体"/>
          <w:sz w:val="32"/>
          <w:szCs w:val="32"/>
          <w:lang w:bidi="ar-SA"/>
        </w:rPr>
      </w:pPr>
      <w:r>
        <w:rPr>
          <w:rFonts w:hint="eastAsia" w:ascii="黑体" w:hAnsi="黑体" w:eastAsia="黑体" w:cs="黑体"/>
          <w:sz w:val="32"/>
          <w:szCs w:val="32"/>
          <w:lang w:bidi="ar-SA"/>
        </w:rPr>
        <w:t>三、项目实施绩效情况</w:t>
      </w:r>
    </w:p>
    <w:p>
      <w:pPr>
        <w:spacing w:line="576" w:lineRule="exact"/>
        <w:ind w:firstLine="640" w:firstLineChars="200"/>
        <w:textAlignment w:val="center"/>
        <w:rPr>
          <w:rFonts w:hint="eastAsia" w:ascii="仿宋" w:eastAsia="仿宋" w:cs="仿宋_GB2312"/>
          <w:sz w:val="32"/>
          <w:szCs w:val="32"/>
          <w:lang w:bidi="ar-SA"/>
        </w:rPr>
      </w:pPr>
      <w:r>
        <w:rPr>
          <w:rFonts w:hint="eastAsia" w:ascii="仿宋_GB2312" w:hAnsi="仿宋_GB2312" w:eastAsia="仿宋_GB2312" w:cs="仿宋_GB2312"/>
          <w:sz w:val="32"/>
          <w:szCs w:val="32"/>
          <w:lang w:bidi="ar-SA"/>
        </w:rPr>
        <w:t>通过试点项目建设，初步形成了推动城乡商贸流通融合发展</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建设生活必需品流通保供体系、完善农村商贸流通体系、加快培育现代流通骨干企业、完善城乡再生资源收体系的XXXX模式。</w:t>
      </w:r>
    </w:p>
    <w:p>
      <w:pPr>
        <w:spacing w:line="576" w:lineRule="exact"/>
        <w:ind w:firstLine="640" w:firstLineChars="200"/>
        <w:textAlignment w:val="center"/>
        <w:rPr>
          <w:rFonts w:hint="eastAsia" w:ascii="黑体" w:hAnsi="黑体" w:eastAsia="黑体" w:cs="黑体"/>
          <w:sz w:val="32"/>
          <w:szCs w:val="32"/>
          <w:lang w:eastAsia="zh-CN" w:bidi="ar-SA"/>
        </w:rPr>
      </w:pPr>
      <w:r>
        <w:rPr>
          <w:rFonts w:hint="eastAsia" w:ascii="黑体" w:hAnsi="黑体" w:eastAsia="黑体" w:cs="黑体"/>
          <w:sz w:val="32"/>
          <w:szCs w:val="32"/>
          <w:lang w:bidi="ar-SA"/>
        </w:rPr>
        <w:t>四、项目产生</w:t>
      </w:r>
      <w:r>
        <w:rPr>
          <w:rFonts w:hint="eastAsia" w:ascii="黑体" w:hAnsi="黑体" w:eastAsia="黑体" w:cs="黑体"/>
          <w:sz w:val="32"/>
          <w:szCs w:val="32"/>
          <w:lang w:val="en-US" w:eastAsia="zh-CN" w:bidi="ar-SA"/>
        </w:rPr>
        <w:t>经济</w:t>
      </w:r>
      <w:r>
        <w:rPr>
          <w:rFonts w:hint="eastAsia" w:ascii="黑体" w:hAnsi="黑体" w:eastAsia="黑体" w:cs="黑体"/>
          <w:sz w:val="32"/>
          <w:szCs w:val="32"/>
          <w:lang w:bidi="ar-SA"/>
        </w:rPr>
        <w:t>社会</w:t>
      </w:r>
      <w:r>
        <w:rPr>
          <w:rFonts w:hint="eastAsia" w:ascii="黑体" w:hAnsi="黑体" w:eastAsia="黑体" w:cs="黑体"/>
          <w:sz w:val="32"/>
          <w:szCs w:val="32"/>
          <w:lang w:val="en-US" w:eastAsia="zh-CN" w:bidi="ar-SA"/>
        </w:rPr>
        <w:t>效益</w:t>
      </w:r>
    </w:p>
    <w:p>
      <w:pPr>
        <w:spacing w:line="576" w:lineRule="exact"/>
        <w:ind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其中经济效益可从预测项目实施后对提升流通效率、降低成本的具体影响，以及评估项目对相关产业和整体经济的潜在贡献等方面分析。社会效益分析可从项目对促进就业、提高服务质量和增强消费者满意度的影响，以及项目实施对于促进地区平衡发展、优化资源配置的潜在贡献等方面分析。（效益量化指标分析须对照绩效分析）</w:t>
      </w:r>
    </w:p>
    <w:p>
      <w:pPr>
        <w:spacing w:line="576" w:lineRule="exact"/>
        <w:ind w:firstLine="640" w:firstLineChars="200"/>
        <w:textAlignment w:val="center"/>
        <w:rPr>
          <w:rFonts w:hint="eastAsia" w:ascii="黑体" w:hAnsi="黑体" w:eastAsia="黑体" w:cs="黑体"/>
          <w:sz w:val="32"/>
          <w:szCs w:val="32"/>
          <w:lang w:bidi="ar-SA"/>
        </w:rPr>
      </w:pPr>
      <w:r>
        <w:rPr>
          <w:rFonts w:hint="eastAsia" w:ascii="黑体" w:hAnsi="黑体" w:eastAsia="黑体" w:cs="黑体"/>
          <w:sz w:val="32"/>
          <w:szCs w:val="32"/>
          <w:lang w:bidi="ar-SA"/>
        </w:rPr>
        <w:t>五、企业项目未来展望</w:t>
      </w:r>
    </w:p>
    <w:p>
      <w:pPr>
        <w:spacing w:line="576" w:lineRule="exact"/>
        <w:ind w:firstLine="640" w:firstLineChars="200"/>
        <w:textAlignment w:val="center"/>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基于现代商贸流通体系总体要求，本单位在推动城乡商贸流通融合发展</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建设生活必需品流通保供体系、完善农村商贸流通体系、加快培育现代流通骨干企业、完善城乡再生资源回收体系</w:t>
      </w:r>
      <w:r>
        <w:rPr>
          <w:rFonts w:hint="eastAsia" w:ascii="仿宋_GB2312" w:hAnsi="仿宋_GB2312" w:eastAsia="仿宋_GB2312" w:cs="仿宋_GB2312"/>
          <w:sz w:val="32"/>
          <w:szCs w:val="32"/>
          <w:lang w:eastAsia="zh-CN" w:bidi="ar-SA"/>
        </w:rPr>
        <w:t>)等</w:t>
      </w:r>
      <w:r>
        <w:rPr>
          <w:rFonts w:hint="eastAsia" w:ascii="仿宋_GB2312" w:hAnsi="仿宋_GB2312" w:eastAsia="仿宋_GB2312" w:cs="仿宋_GB2312"/>
          <w:sz w:val="32"/>
          <w:szCs w:val="32"/>
          <w:lang w:bidi="ar-SA"/>
        </w:rPr>
        <w:t>方面继续开展提档升级建设并形成预期效益、投资</w:t>
      </w:r>
      <w:r>
        <w:rPr>
          <w:rFonts w:hint="eastAsia" w:ascii="仿宋_GB2312" w:hAnsi="仿宋_GB2312" w:eastAsia="仿宋_GB2312" w:cs="仿宋_GB2312"/>
          <w:sz w:val="32"/>
          <w:szCs w:val="32"/>
          <w:lang w:eastAsia="zh-CN" w:bidi="ar-SA"/>
        </w:rPr>
        <w:t>回收</w:t>
      </w:r>
      <w:r>
        <w:rPr>
          <w:rFonts w:hint="eastAsia" w:ascii="仿宋_GB2312" w:hAnsi="仿宋_GB2312" w:eastAsia="仿宋_GB2312" w:cs="仿宋_GB2312"/>
          <w:sz w:val="32"/>
          <w:szCs w:val="32"/>
          <w:lang w:bidi="ar-SA"/>
        </w:rPr>
        <w:t>成本时间等安排。</w:t>
      </w:r>
    </w:p>
    <w:p>
      <w:pPr>
        <w:spacing w:line="576" w:lineRule="exact"/>
        <w:ind w:firstLine="640" w:firstLineChars="200"/>
        <w:textAlignment w:val="center"/>
        <w:rPr>
          <w:rFonts w:hint="eastAsia" w:ascii="仿宋_GB2312" w:hAnsi="仿宋_GB2312" w:eastAsia="仿宋_GB2312" w:cs="仿宋_GB2312"/>
          <w:sz w:val="32"/>
          <w:szCs w:val="32"/>
          <w:lang w:bidi="ar-SA"/>
        </w:rPr>
      </w:pPr>
    </w:p>
    <w:p>
      <w:pPr>
        <w:pStyle w:val="3"/>
        <w:keepNext/>
        <w:keepLines/>
        <w:pageBreakBefore w:val="0"/>
        <w:widowControl w:val="0"/>
        <w:suppressAutoHyphens/>
        <w:kinsoku/>
        <w:wordWrap/>
        <w:overflowPunct/>
        <w:topLinePunct w:val="0"/>
        <w:autoSpaceDE/>
        <w:autoSpaceDN/>
        <w:bidi w:val="0"/>
        <w:adjustRightInd/>
        <w:snapToGrid/>
        <w:spacing w:after="289" w:afterLines="0" w:line="640" w:lineRule="exact"/>
        <w:jc w:val="both"/>
        <w:textAlignment w:val="auto"/>
        <w:rPr>
          <w:rFonts w:hint="eastAsia" w:ascii="方正小标宋简体" w:eastAsia="方正小标宋简体" w:cs="方正小标宋简体"/>
          <w:b/>
          <w:bCs w:val="0"/>
          <w:lang w:val="en-US" w:eastAsia="zh-CN" w:bidi="ar-SA"/>
        </w:rPr>
        <w:sectPr>
          <w:pgSz w:w="11906" w:h="16838"/>
          <w:pgMar w:top="2098" w:right="1474" w:bottom="1984" w:left="1587" w:header="851" w:footer="992" w:gutter="0"/>
          <w:pgNumType w:fmt="numberInDash"/>
          <w:cols w:space="425" w:num="1"/>
          <w:docGrid w:type="lines" w:linePitch="312" w:charSpace="0"/>
        </w:sectPr>
      </w:pPr>
    </w:p>
    <w:p>
      <w:pPr>
        <w:spacing w:line="600" w:lineRule="exact"/>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沈阳市现代商贸流通体系试点城市建设项目投资明细表</w:t>
      </w:r>
    </w:p>
    <w:tbl>
      <w:tblPr>
        <w:tblStyle w:val="9"/>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7"/>
        <w:gridCol w:w="918"/>
        <w:gridCol w:w="502"/>
        <w:gridCol w:w="734"/>
        <w:gridCol w:w="389"/>
        <w:gridCol w:w="469"/>
        <w:gridCol w:w="531"/>
        <w:gridCol w:w="525"/>
        <w:gridCol w:w="873"/>
        <w:gridCol w:w="873"/>
        <w:gridCol w:w="586"/>
        <w:gridCol w:w="641"/>
        <w:gridCol w:w="532"/>
        <w:gridCol w:w="804"/>
        <w:gridCol w:w="791"/>
        <w:gridCol w:w="791"/>
        <w:gridCol w:w="450"/>
        <w:gridCol w:w="886"/>
        <w:gridCol w:w="435"/>
        <w:gridCol w:w="390"/>
        <w:gridCol w:w="335"/>
        <w:gridCol w:w="792"/>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0" w:hRule="atLeast"/>
        </w:trPr>
        <w:tc>
          <w:tcPr>
            <w:tcW w:w="437" w:type="dxa"/>
            <w:vMerge w:val="restar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序号</w:t>
            </w:r>
          </w:p>
        </w:tc>
        <w:tc>
          <w:tcPr>
            <w:tcW w:w="918"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支出</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内容</w:t>
            </w:r>
          </w:p>
        </w:tc>
        <w:tc>
          <w:tcPr>
            <w:tcW w:w="502"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型号规格</w:t>
            </w:r>
          </w:p>
        </w:tc>
        <w:tc>
          <w:tcPr>
            <w:tcW w:w="734"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单位</w:t>
            </w:r>
          </w:p>
        </w:tc>
        <w:tc>
          <w:tcPr>
            <w:tcW w:w="389"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数量</w:t>
            </w:r>
          </w:p>
        </w:tc>
        <w:tc>
          <w:tcPr>
            <w:tcW w:w="469"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安装位置</w:t>
            </w:r>
          </w:p>
        </w:tc>
        <w:tc>
          <w:tcPr>
            <w:tcW w:w="2802" w:type="dxa"/>
            <w:gridSpan w:val="4"/>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合同情况</w:t>
            </w:r>
          </w:p>
        </w:tc>
        <w:tc>
          <w:tcPr>
            <w:tcW w:w="1759" w:type="dxa"/>
            <w:gridSpan w:val="3"/>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发票信息</w:t>
            </w:r>
          </w:p>
        </w:tc>
        <w:tc>
          <w:tcPr>
            <w:tcW w:w="2386" w:type="dxa"/>
            <w:gridSpan w:val="3"/>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发票金额</w:t>
            </w:r>
          </w:p>
        </w:tc>
        <w:tc>
          <w:tcPr>
            <w:tcW w:w="1771" w:type="dxa"/>
            <w:gridSpan w:val="3"/>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支付情况</w:t>
            </w:r>
          </w:p>
        </w:tc>
        <w:tc>
          <w:tcPr>
            <w:tcW w:w="725" w:type="dxa"/>
            <w:gridSpan w:val="2"/>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会计凭证</w:t>
            </w:r>
          </w:p>
        </w:tc>
        <w:tc>
          <w:tcPr>
            <w:tcW w:w="792"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专项审计报告</w:t>
            </w:r>
            <w:r>
              <w:rPr>
                <w:rFonts w:hint="eastAsia" w:ascii="仿宋_GB2312" w:hAnsi="仿宋_GB2312" w:eastAsia="仿宋_GB2312" w:cs="仿宋_GB2312"/>
                <w:b w:val="0"/>
                <w:bCs w:val="0"/>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审定金额（元）</w:t>
            </w:r>
            <w:r>
              <w:rPr>
                <w:rFonts w:hint="eastAsia" w:ascii="仿宋_GB2312" w:hAnsi="仿宋_GB2312" w:eastAsia="仿宋_GB2312" w:cs="仿宋_GB2312"/>
                <w:b w:val="0"/>
                <w:bCs w:val="0"/>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（不含税）</w:t>
            </w:r>
          </w:p>
        </w:tc>
        <w:tc>
          <w:tcPr>
            <w:tcW w:w="39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0" w:hRule="atLeast"/>
        </w:trPr>
        <w:tc>
          <w:tcPr>
            <w:tcW w:w="437" w:type="dxa"/>
            <w:vMerge w:val="continue"/>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918" w:type="dxa"/>
            <w:vMerge w:val="continue"/>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02" w:type="dxa"/>
            <w:vMerge w:val="continue"/>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34" w:type="dxa"/>
            <w:vMerge w:val="continue"/>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89" w:type="dxa"/>
            <w:vMerge w:val="continue"/>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69" w:type="dxa"/>
            <w:vMerge w:val="continue"/>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合同签订方名称</w:t>
            </w:r>
          </w:p>
        </w:tc>
        <w:tc>
          <w:tcPr>
            <w:tcW w:w="52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签订日期</w:t>
            </w:r>
          </w:p>
        </w:tc>
        <w:tc>
          <w:tcPr>
            <w:tcW w:w="873"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合同服务期</w:t>
            </w:r>
            <w:r>
              <w:rPr>
                <w:rFonts w:hint="eastAsia" w:ascii="仿宋_GB2312" w:hAnsi="仿宋_GB2312" w:eastAsia="仿宋_GB2312" w:cs="仿宋_GB2312"/>
                <w:b w:val="0"/>
                <w:bCs w:val="0"/>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（起止时间）</w:t>
            </w:r>
          </w:p>
        </w:tc>
        <w:tc>
          <w:tcPr>
            <w:tcW w:w="873"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合同金额（元）</w:t>
            </w:r>
          </w:p>
        </w:tc>
        <w:tc>
          <w:tcPr>
            <w:tcW w:w="586"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开票</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日期</w:t>
            </w:r>
          </w:p>
        </w:tc>
        <w:tc>
          <w:tcPr>
            <w:tcW w:w="641"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发票</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类型</w:t>
            </w:r>
          </w:p>
        </w:tc>
        <w:tc>
          <w:tcPr>
            <w:tcW w:w="532"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发票号码</w:t>
            </w:r>
          </w:p>
        </w:tc>
        <w:tc>
          <w:tcPr>
            <w:tcW w:w="804"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价税合计</w:t>
            </w:r>
            <w:r>
              <w:rPr>
                <w:rFonts w:hint="eastAsia" w:ascii="仿宋_GB2312" w:hAnsi="仿宋_GB2312" w:eastAsia="仿宋_GB2312" w:cs="仿宋_GB2312"/>
                <w:b w:val="0"/>
                <w:bCs w:val="0"/>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（元）</w:t>
            </w:r>
          </w:p>
        </w:tc>
        <w:tc>
          <w:tcPr>
            <w:tcW w:w="79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其中：不含税金额（元）</w:t>
            </w:r>
          </w:p>
        </w:tc>
        <w:tc>
          <w:tcPr>
            <w:tcW w:w="79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其中：进项税（元）</w:t>
            </w:r>
          </w:p>
        </w:tc>
        <w:tc>
          <w:tcPr>
            <w:tcW w:w="45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付款日期</w:t>
            </w:r>
          </w:p>
        </w:tc>
        <w:tc>
          <w:tcPr>
            <w:tcW w:w="886"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实际付款金额（元）</w:t>
            </w:r>
          </w:p>
        </w:tc>
        <w:tc>
          <w:tcPr>
            <w:tcW w:w="43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付款方式</w:t>
            </w:r>
          </w:p>
        </w:tc>
        <w:tc>
          <w:tcPr>
            <w:tcW w:w="39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记账日期</w:t>
            </w:r>
          </w:p>
        </w:tc>
        <w:tc>
          <w:tcPr>
            <w:tcW w:w="33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会计凭证号</w:t>
            </w:r>
          </w:p>
        </w:tc>
        <w:tc>
          <w:tcPr>
            <w:tcW w:w="792" w:type="dxa"/>
            <w:vMerge w:val="continue"/>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vMerge w:val="continue"/>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0" w:hRule="atLeast"/>
        </w:trPr>
        <w:tc>
          <w:tcPr>
            <w:tcW w:w="4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 xml:space="preserve">1 </w:t>
            </w:r>
          </w:p>
        </w:tc>
        <w:tc>
          <w:tcPr>
            <w:tcW w:w="918"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02"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34"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8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6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1"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2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64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04"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50"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35" w:type="dxa"/>
            <w:shd w:val="clear" w:color="auto" w:fill="auto"/>
            <w:noWrap/>
            <w:vAlign w:val="center"/>
          </w:tcPr>
          <w:p>
            <w:pPr>
              <w:jc w:val="center"/>
              <w:rPr>
                <w:rFonts w:hint="eastAsia" w:ascii="仿宋_GB2312" w:hAnsi="仿宋_GB2312" w:eastAsia="仿宋_GB2312" w:cs="仿宋_GB2312"/>
                <w:b w:val="0"/>
                <w:bCs w:val="0"/>
                <w:i w:val="0"/>
                <w:iCs w:val="0"/>
                <w:color w:val="FF0000"/>
                <w:sz w:val="22"/>
                <w:szCs w:val="22"/>
                <w:u w:val="none"/>
              </w:rPr>
            </w:pPr>
          </w:p>
        </w:tc>
        <w:tc>
          <w:tcPr>
            <w:tcW w:w="390" w:type="dxa"/>
            <w:shd w:val="clear" w:color="auto" w:fill="auto"/>
            <w:vAlign w:val="center"/>
          </w:tcPr>
          <w:p>
            <w:pPr>
              <w:rPr>
                <w:rFonts w:hint="eastAsia" w:ascii="仿宋_GB2312" w:hAnsi="仿宋_GB2312" w:eastAsia="仿宋_GB2312" w:cs="仿宋_GB2312"/>
                <w:b w:val="0"/>
                <w:bCs w:val="0"/>
                <w:i w:val="0"/>
                <w:iCs w:val="0"/>
                <w:color w:val="000000"/>
                <w:sz w:val="22"/>
                <w:szCs w:val="22"/>
                <w:u w:val="none"/>
              </w:rPr>
            </w:pPr>
          </w:p>
        </w:tc>
        <w:tc>
          <w:tcPr>
            <w:tcW w:w="335" w:type="dxa"/>
            <w:shd w:val="clear" w:color="auto" w:fill="auto"/>
            <w:vAlign w:val="center"/>
          </w:tcPr>
          <w:p>
            <w:pPr>
              <w:rPr>
                <w:rFonts w:hint="eastAsia" w:ascii="仿宋_GB2312" w:hAnsi="仿宋_GB2312" w:eastAsia="仿宋_GB2312" w:cs="仿宋_GB2312"/>
                <w:b w:val="0"/>
                <w:bCs w:val="0"/>
                <w:i w:val="0"/>
                <w:iCs w:val="0"/>
                <w:color w:val="000000"/>
                <w:sz w:val="22"/>
                <w:szCs w:val="22"/>
                <w:u w:val="none"/>
              </w:rPr>
            </w:pPr>
          </w:p>
        </w:tc>
        <w:tc>
          <w:tcPr>
            <w:tcW w:w="792" w:type="dxa"/>
            <w:shd w:val="clear" w:color="auto" w:fill="auto"/>
            <w:vAlign w:val="center"/>
          </w:tcPr>
          <w:p>
            <w:pP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rPr>
                <w:rFonts w:hint="eastAsia" w:ascii="仿宋_GB2312" w:hAnsi="仿宋_GB2312" w:eastAsia="仿宋_GB2312" w:cs="仿宋_GB2312"/>
                <w:b w:val="0"/>
                <w:bCs w:val="0"/>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03" w:hRule="atLeast"/>
        </w:trPr>
        <w:tc>
          <w:tcPr>
            <w:tcW w:w="4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 xml:space="preserve">2 </w:t>
            </w:r>
          </w:p>
        </w:tc>
        <w:tc>
          <w:tcPr>
            <w:tcW w:w="918"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02"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34"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8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6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1"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2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64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04"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50"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35" w:type="dxa"/>
            <w:shd w:val="clear" w:color="auto" w:fill="auto"/>
            <w:noWrap/>
            <w:vAlign w:val="center"/>
          </w:tcPr>
          <w:p>
            <w:pPr>
              <w:jc w:val="center"/>
              <w:rPr>
                <w:rFonts w:hint="eastAsia" w:ascii="仿宋_GB2312" w:hAnsi="仿宋_GB2312" w:eastAsia="仿宋_GB2312" w:cs="仿宋_GB2312"/>
                <w:b w:val="0"/>
                <w:bCs w:val="0"/>
                <w:i w:val="0"/>
                <w:iCs w:val="0"/>
                <w:color w:val="FF0000"/>
                <w:sz w:val="22"/>
                <w:szCs w:val="22"/>
                <w:u w:val="none"/>
              </w:rPr>
            </w:pPr>
          </w:p>
        </w:tc>
        <w:tc>
          <w:tcPr>
            <w:tcW w:w="390"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3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8" w:hRule="atLeast"/>
        </w:trPr>
        <w:tc>
          <w:tcPr>
            <w:tcW w:w="4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 xml:space="preserve">3 </w:t>
            </w:r>
          </w:p>
        </w:tc>
        <w:tc>
          <w:tcPr>
            <w:tcW w:w="918"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02"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34"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8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6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1"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2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64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04"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50"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bookmarkStart w:id="1" w:name="_GoBack"/>
            <w:bookmarkEnd w:id="1"/>
          </w:p>
        </w:tc>
        <w:tc>
          <w:tcPr>
            <w:tcW w:w="435" w:type="dxa"/>
            <w:shd w:val="clear" w:color="auto" w:fill="auto"/>
            <w:noWrap/>
            <w:vAlign w:val="center"/>
          </w:tcPr>
          <w:p>
            <w:pPr>
              <w:jc w:val="center"/>
              <w:rPr>
                <w:rFonts w:hint="eastAsia" w:ascii="仿宋_GB2312" w:hAnsi="仿宋_GB2312" w:eastAsia="仿宋_GB2312" w:cs="仿宋_GB2312"/>
                <w:b w:val="0"/>
                <w:bCs w:val="0"/>
                <w:i w:val="0"/>
                <w:iCs w:val="0"/>
                <w:color w:val="FF0000"/>
                <w:sz w:val="22"/>
                <w:szCs w:val="22"/>
                <w:u w:val="none"/>
              </w:rPr>
            </w:pPr>
          </w:p>
        </w:tc>
        <w:tc>
          <w:tcPr>
            <w:tcW w:w="390"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3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8" w:hRule="atLeast"/>
        </w:trPr>
        <w:tc>
          <w:tcPr>
            <w:tcW w:w="4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 xml:space="preserve">4 </w:t>
            </w:r>
          </w:p>
        </w:tc>
        <w:tc>
          <w:tcPr>
            <w:tcW w:w="918"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02"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34"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8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6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1"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2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64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04"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50"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35"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3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8" w:hRule="atLeast"/>
        </w:trPr>
        <w:tc>
          <w:tcPr>
            <w:tcW w:w="4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w:t>
            </w:r>
          </w:p>
        </w:tc>
        <w:tc>
          <w:tcPr>
            <w:tcW w:w="918"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02"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34"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8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6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1"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2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64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04"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50"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35"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3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8" w:hRule="atLeast"/>
        </w:trPr>
        <w:tc>
          <w:tcPr>
            <w:tcW w:w="43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w:t>
            </w:r>
          </w:p>
        </w:tc>
        <w:tc>
          <w:tcPr>
            <w:tcW w:w="918"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02"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34"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8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6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1"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2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64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04"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50"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35"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3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11" w:hRule="atLeast"/>
        </w:trPr>
        <w:tc>
          <w:tcPr>
            <w:tcW w:w="1355" w:type="dxa"/>
            <w:gridSpan w:val="2"/>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合计</w:t>
            </w:r>
          </w:p>
        </w:tc>
        <w:tc>
          <w:tcPr>
            <w:tcW w:w="50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34"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8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69"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1"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25"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73"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 xml:space="preserve"> -   </w:t>
            </w:r>
          </w:p>
        </w:tc>
        <w:tc>
          <w:tcPr>
            <w:tcW w:w="586" w:type="dxa"/>
            <w:shd w:val="clear" w:color="auto" w:fill="auto"/>
            <w:noWrap/>
            <w:vAlign w:val="center"/>
          </w:tcPr>
          <w:p>
            <w:pPr>
              <w:rPr>
                <w:rFonts w:hint="eastAsia" w:ascii="仿宋_GB2312" w:hAnsi="仿宋_GB2312" w:eastAsia="仿宋_GB2312" w:cs="仿宋_GB2312"/>
                <w:b w:val="0"/>
                <w:bCs w:val="0"/>
                <w:i w:val="0"/>
                <w:iCs w:val="0"/>
                <w:color w:val="000000"/>
                <w:sz w:val="22"/>
                <w:szCs w:val="22"/>
                <w:u w:val="none"/>
              </w:rPr>
            </w:pPr>
          </w:p>
        </w:tc>
        <w:tc>
          <w:tcPr>
            <w:tcW w:w="64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532"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04"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1"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50"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886"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435"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 xml:space="preserve"> -   </w:t>
            </w:r>
          </w:p>
        </w:tc>
        <w:tc>
          <w:tcPr>
            <w:tcW w:w="335" w:type="dxa"/>
            <w:shd w:val="clear" w:color="auto" w:fill="auto"/>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792" w:type="dxa"/>
            <w:shd w:val="clear" w:color="auto" w:fill="auto"/>
            <w:noWrap/>
            <w:vAlign w:val="center"/>
          </w:tcPr>
          <w:p>
            <w:pPr>
              <w:jc w:val="center"/>
              <w:rPr>
                <w:rFonts w:hint="eastAsia" w:ascii="仿宋_GB2312" w:hAnsi="仿宋_GB2312" w:eastAsia="仿宋_GB2312" w:cs="仿宋_GB2312"/>
                <w:b w:val="0"/>
                <w:bCs w:val="0"/>
                <w:i w:val="0"/>
                <w:iCs w:val="0"/>
                <w:color w:val="000000"/>
                <w:sz w:val="22"/>
                <w:szCs w:val="22"/>
                <w:u w:val="none"/>
              </w:rPr>
            </w:pPr>
          </w:p>
        </w:tc>
        <w:tc>
          <w:tcPr>
            <w:tcW w:w="390" w:type="dxa"/>
            <w:shd w:val="clear" w:color="auto" w:fill="auto"/>
            <w:vAlign w:val="center"/>
          </w:tcPr>
          <w:p>
            <w:pPr>
              <w:rPr>
                <w:rFonts w:hint="eastAsia" w:ascii="仿宋_GB2312" w:hAnsi="仿宋_GB2312" w:eastAsia="仿宋_GB2312" w:cs="仿宋_GB2312"/>
                <w:b w:val="0"/>
                <w:bCs w:val="0"/>
                <w:i w:val="0"/>
                <w:iCs w:val="0"/>
                <w:color w:val="000000"/>
                <w:sz w:val="22"/>
                <w:szCs w:val="22"/>
                <w:u w:val="none"/>
              </w:rPr>
            </w:pPr>
          </w:p>
        </w:tc>
      </w:tr>
    </w:tbl>
    <w:p>
      <w:pPr>
        <w:numPr>
          <w:ilvl w:val="-1"/>
          <w:numId w:val="0"/>
        </w:numPr>
        <w:spacing w:line="576" w:lineRule="exact"/>
        <w:ind w:leftChars="200" w:firstLine="0" w:firstLineChars="0"/>
        <w:jc w:val="left"/>
        <w:textAlignment w:val="center"/>
        <w:rPr>
          <w:rFonts w:hint="eastAsia" w:ascii="黑体" w:eastAsia="黑体" w:cs="黑体" w:hAnsiTheme="minorHAnsi"/>
          <w:spacing w:val="0"/>
          <w:sz w:val="32"/>
          <w:szCs w:val="32"/>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沈阳市现代商贸流通体系试点城市建设</w:t>
      </w:r>
    </w:p>
    <w:p>
      <w:pPr>
        <w:spacing w:line="60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项目验收佐证材料</w:t>
      </w:r>
    </w:p>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131BA"/>
    <w:rsid w:val="0C1F456F"/>
    <w:rsid w:val="13030F16"/>
    <w:rsid w:val="16E65355"/>
    <w:rsid w:val="1A5B0F27"/>
    <w:rsid w:val="235E6D9B"/>
    <w:rsid w:val="2FBA16DC"/>
    <w:rsid w:val="325131BA"/>
    <w:rsid w:val="337FA2C4"/>
    <w:rsid w:val="369465F9"/>
    <w:rsid w:val="39E710B0"/>
    <w:rsid w:val="3C86525B"/>
    <w:rsid w:val="43516C0F"/>
    <w:rsid w:val="45211319"/>
    <w:rsid w:val="462E6F83"/>
    <w:rsid w:val="4739361F"/>
    <w:rsid w:val="5A736BAA"/>
    <w:rsid w:val="6091032F"/>
    <w:rsid w:val="62DF03F2"/>
    <w:rsid w:val="69CB77A1"/>
    <w:rsid w:val="6B641B0C"/>
    <w:rsid w:val="729FD902"/>
    <w:rsid w:val="72DA3046"/>
    <w:rsid w:val="749649DF"/>
    <w:rsid w:val="74DE280C"/>
    <w:rsid w:val="75AFB0D9"/>
    <w:rsid w:val="777F1481"/>
    <w:rsid w:val="77982418"/>
    <w:rsid w:val="791E3943"/>
    <w:rsid w:val="7B7E2A6B"/>
    <w:rsid w:val="7E9FC958"/>
    <w:rsid w:val="7F574597"/>
    <w:rsid w:val="7F5FD314"/>
    <w:rsid w:val="7FEFA7D9"/>
    <w:rsid w:val="7FFF77BE"/>
    <w:rsid w:val="AEFF2EDB"/>
    <w:rsid w:val="BFCF0AD2"/>
    <w:rsid w:val="CB9F05AC"/>
    <w:rsid w:val="D7BF5B63"/>
    <w:rsid w:val="DAF61179"/>
    <w:rsid w:val="DE5E6382"/>
    <w:rsid w:val="EFEFFB49"/>
    <w:rsid w:val="F3FDDBBD"/>
    <w:rsid w:val="FA6FC08E"/>
    <w:rsid w:val="FBDDADED"/>
    <w:rsid w:val="FF6FB8D4"/>
    <w:rsid w:val="FFCF4322"/>
    <w:rsid w:val="FFEE07B1"/>
    <w:rsid w:val="FFEF0AF6"/>
    <w:rsid w:val="FFFEE461"/>
    <w:rsid w:val="FFFF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AutoHyphens/>
      <w:spacing w:after="100" w:afterLines="100"/>
      <w:jc w:val="center"/>
      <w:outlineLvl w:val="0"/>
    </w:pPr>
    <w:rPr>
      <w:rFonts w:ascii="Times New Roman" w:hAnsi="Times New Roman" w:eastAsia="方正小标宋_GBK"/>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List"/>
    <w:basedOn w:val="1"/>
    <w:qFormat/>
    <w:uiPriority w:val="0"/>
    <w:pPr>
      <w:ind w:left="200" w:hanging="200" w:hangingChars="200"/>
      <w:contextualSpacing/>
    </w:pPr>
    <w:rPr>
      <w:rFonts w:ascii="Times New Roman" w:hAnsi="Times New Roman" w:eastAsia="宋体" w:cs="Times New Roma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spacing w:before="100" w:beforeAutospacing="1" w:after="0"/>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1411</Words>
  <Characters>1448</Characters>
  <Lines>0</Lines>
  <Paragraphs>0</Paragraphs>
  <TotalTime>6</TotalTime>
  <ScaleCrop>false</ScaleCrop>
  <LinksUpToDate>false</LinksUpToDate>
  <CharactersWithSpaces>1725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2025-11-18T18:07:00Z</dcterms:created>
  <dc:creator>侯杰</dc:creator>
  <cp:lastModifiedBy>sutao</cp:lastModifiedBy>
  <dcterms:modified xsi:type="dcterms:W3CDTF">2025-11-27T17:02:47Z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59D09F882F1A485FA8D8F7C11E001671_13</vt:lpwstr>
  </property>
  <property fmtid="{D5CDD505-2E9C-101B-9397-08002B2CF9AE}" pid="4" name="KSOTemplateDocerSaveRecord">
    <vt:lpwstr>eyJoZGlkIjoiODJjODY1ZWJlZTg2MmRlODZhMWYyNjU0M2Y1ZDc5YjAiLCJ1c2VySWQiOiI1NjAyOTU1OTMifQ==</vt:lpwstr>
  </property>
</Properties>
</file>